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proofErr w:type="gramStart"/>
      <w:r w:rsidRPr="000E7C9F">
        <w:rPr>
          <w:rFonts w:ascii="Times New Roman" w:hAnsi="Times New Roman"/>
          <w:b/>
          <w:bCs/>
        </w:rPr>
        <w:t xml:space="preserve">község </w:t>
      </w:r>
      <w:r>
        <w:rPr>
          <w:rFonts w:ascii="Times New Roman" w:hAnsi="Times New Roman"/>
          <w:b/>
          <w:bCs/>
        </w:rPr>
        <w:t xml:space="preserve"> Önkormányzat</w:t>
      </w:r>
      <w:proofErr w:type="gramEnd"/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842A98" w:rsidRPr="000E7C9F" w:rsidRDefault="00842A98" w:rsidP="00842A98">
      <w:pPr>
        <w:spacing w:after="0" w:line="240" w:lineRule="auto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 xml:space="preserve">111/2019. (VI. 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  <w:r w:rsidRPr="000E7C9F">
        <w:rPr>
          <w:rFonts w:ascii="Times New Roman" w:hAnsi="Times New Roman"/>
          <w:b/>
        </w:rPr>
        <w:t xml:space="preserve"> </w:t>
      </w:r>
    </w:p>
    <w:p w:rsidR="00842A98" w:rsidRPr="000E7C9F" w:rsidRDefault="00842A98" w:rsidP="00842A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2A98" w:rsidRPr="000E7C9F" w:rsidRDefault="00842A98" w:rsidP="00842A98">
      <w:pPr>
        <w:jc w:val="center"/>
        <w:outlineLvl w:val="0"/>
        <w:rPr>
          <w:rFonts w:ascii="Times New Roman" w:hAnsi="Times New Roman"/>
          <w:b/>
          <w:u w:val="single"/>
        </w:rPr>
      </w:pPr>
      <w:r w:rsidRPr="000E7C9F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842A98" w:rsidRPr="000E7C9F" w:rsidRDefault="00842A98" w:rsidP="00842A98">
      <w:pPr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Telki Község Képviselő-testülete úgy határoz, hogy nem támogatja</w:t>
      </w:r>
      <w:bookmarkStart w:id="0" w:name="_GoBack"/>
      <w:bookmarkEnd w:id="0"/>
      <w:r w:rsidRPr="000E7C9F">
        <w:rPr>
          <w:rFonts w:ascii="Times New Roman" w:hAnsi="Times New Roman"/>
        </w:rPr>
        <w:t xml:space="preserve">, a Budajenő </w:t>
      </w:r>
      <w:r w:rsidRPr="000E7C9F">
        <w:t xml:space="preserve">1227/1 </w:t>
      </w:r>
      <w:r w:rsidRPr="000E7C9F">
        <w:rPr>
          <w:rFonts w:ascii="Times New Roman" w:hAnsi="Times New Roman"/>
        </w:rPr>
        <w:t>hrsz-ú ingatlannak a Telki szennyvízhálózatra vonatkozó rákötését.</w:t>
      </w:r>
    </w:p>
    <w:p w:rsidR="00842A98" w:rsidRPr="000E7C9F" w:rsidRDefault="00842A98" w:rsidP="00842A98">
      <w:pPr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A képviselő-testület a kérésre akkor javasol visszatérni, amikor az új szennyvíztisztító telep megépül.</w:t>
      </w:r>
    </w:p>
    <w:p w:rsidR="00842A98" w:rsidRPr="000E7C9F" w:rsidRDefault="00842A98" w:rsidP="00842A98">
      <w:pPr>
        <w:spacing w:after="0"/>
        <w:ind w:left="2124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Határidő: azonnal</w:t>
      </w:r>
    </w:p>
    <w:p w:rsidR="00842A98" w:rsidRPr="000E7C9F" w:rsidRDefault="00842A98" w:rsidP="00842A98">
      <w:pPr>
        <w:spacing w:after="0"/>
        <w:ind w:left="2124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Felelős: polgármester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8C7" w:rsidRDefault="006428C7" w:rsidP="006428C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8C7" w:rsidRDefault="006428C7" w:rsidP="006428C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60D22"/>
    <w:rsid w:val="00485B73"/>
    <w:rsid w:val="00536260"/>
    <w:rsid w:val="00557902"/>
    <w:rsid w:val="005924BC"/>
    <w:rsid w:val="0059270E"/>
    <w:rsid w:val="005A27F0"/>
    <w:rsid w:val="005E55CC"/>
    <w:rsid w:val="005F3879"/>
    <w:rsid w:val="006107F4"/>
    <w:rsid w:val="00633D3D"/>
    <w:rsid w:val="00637DEE"/>
    <w:rsid w:val="006428C7"/>
    <w:rsid w:val="006502A3"/>
    <w:rsid w:val="006B0D5E"/>
    <w:rsid w:val="006B4915"/>
    <w:rsid w:val="006E2D5D"/>
    <w:rsid w:val="006E6856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42A98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AC31DB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2019-08-26T07:41:00Z</dcterms:created>
  <dcterms:modified xsi:type="dcterms:W3CDTF">2019-08-26T08:59:00Z</dcterms:modified>
</cp:coreProperties>
</file>