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B5E" w:rsidRPr="00343198" w:rsidRDefault="007B155C" w:rsidP="00972B5E">
      <w:pPr>
        <w:pStyle w:val="lfej"/>
        <w:jc w:val="center"/>
        <w:rPr>
          <w:rFonts w:ascii="Garamond" w:hAnsi="Garamond" w:cs="Garamond"/>
          <w:b/>
          <w:bCs/>
          <w:noProof/>
          <w:color w:val="000000"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157480</wp:posOffset>
            </wp:positionH>
            <wp:positionV relativeFrom="page">
              <wp:posOffset>304800</wp:posOffset>
            </wp:positionV>
            <wp:extent cx="1095375" cy="991870"/>
            <wp:effectExtent l="0" t="0" r="0" b="0"/>
            <wp:wrapSquare wrapText="bothSides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B5E" w:rsidRPr="00343198">
        <w:rPr>
          <w:rFonts w:ascii="Garamond" w:hAnsi="Garamond" w:cs="Garamond"/>
          <w:b/>
          <w:bCs/>
          <w:noProof/>
          <w:color w:val="000000"/>
          <w:sz w:val="32"/>
          <w:szCs w:val="32"/>
        </w:rPr>
        <w:t>Budakörnyéki Önkormányzati Társulás</w:t>
      </w:r>
    </w:p>
    <w:p w:rsidR="004C14E5" w:rsidRPr="00D63D81" w:rsidRDefault="00972B5E" w:rsidP="00D63D81">
      <w:pPr>
        <w:pStyle w:val="lfej"/>
        <w:jc w:val="center"/>
        <w:rPr>
          <w:rFonts w:ascii="Garamond" w:hAnsi="Garamond" w:cs="Garamond"/>
          <w:i/>
          <w:iCs/>
          <w:sz w:val="40"/>
          <w:szCs w:val="40"/>
          <w:u w:val="double" w:color="000000"/>
        </w:rPr>
      </w:pPr>
      <w:r>
        <w:rPr>
          <w:rFonts w:ascii="Garamond" w:hAnsi="Garamond" w:cs="Garamond"/>
          <w:b/>
          <w:bCs/>
        </w:rPr>
        <w:t>2092 Budakeszi, Fő utca 179.</w:t>
      </w:r>
      <w:r w:rsidRPr="009B1792">
        <w:rPr>
          <w:rFonts w:ascii="Garamond" w:hAnsi="Garamond" w:cs="Garamond"/>
          <w:i/>
          <w:iCs/>
          <w:sz w:val="40"/>
          <w:szCs w:val="40"/>
          <w:u w:val="double" w:color="000000"/>
        </w:rPr>
        <w:t xml:space="preserve">          </w:t>
      </w:r>
      <w:r>
        <w:rPr>
          <w:rFonts w:ascii="Garamond" w:hAnsi="Garamond" w:cs="Garamond"/>
          <w:i/>
          <w:iCs/>
          <w:sz w:val="40"/>
          <w:szCs w:val="40"/>
          <w:u w:val="double" w:color="000000"/>
        </w:rPr>
        <w:t xml:space="preserve">                            </w:t>
      </w:r>
      <w:r w:rsidR="007568A3">
        <w:rPr>
          <w:rFonts w:ascii="Garamond" w:hAnsi="Garamond" w:cs="Garamond"/>
          <w:i/>
          <w:iCs/>
          <w:sz w:val="40"/>
          <w:szCs w:val="40"/>
          <w:u w:val="double" w:color="000000"/>
        </w:rPr>
        <w:pict>
          <v:rect id="_x0000_i1025" style="width:0;height:1.5pt" o:hralign="center" o:hrstd="t" o:hr="t" fillcolor="#a0a0a0" stroked="f">
            <v:imagedata r:id="rId9" o:title=""/>
          </v:rect>
        </w:pict>
      </w:r>
    </w:p>
    <w:p w:rsidR="00972B5E" w:rsidRPr="00E75E1B" w:rsidRDefault="008E188E" w:rsidP="00972B5E">
      <w:pPr>
        <w:ind w:left="4956" w:firstLine="708"/>
        <w:jc w:val="both"/>
      </w:pPr>
      <w:r>
        <w:rPr>
          <w:b/>
        </w:rPr>
        <w:t>NYÍLT</w:t>
      </w:r>
      <w:r w:rsidR="00972B5E" w:rsidRPr="00E75E1B">
        <w:rPr>
          <w:b/>
        </w:rPr>
        <w:t xml:space="preserve"> ÜLÉSEN</w:t>
      </w:r>
      <w:r w:rsidR="00972B5E" w:rsidRPr="00E75E1B">
        <w:t xml:space="preserve"> tárgyalandó!</w:t>
      </w:r>
    </w:p>
    <w:p w:rsidR="00972B5E" w:rsidRPr="00E75E1B" w:rsidRDefault="00972B5E" w:rsidP="00972B5E">
      <w:pPr>
        <w:ind w:left="4956" w:firstLine="708"/>
        <w:jc w:val="both"/>
      </w:pPr>
      <w:r w:rsidRPr="00E75E1B">
        <w:t xml:space="preserve">A </w:t>
      </w:r>
      <w:r>
        <w:t>határozati</w:t>
      </w:r>
      <w:r w:rsidRPr="00E75E1B">
        <w:t xml:space="preserve"> javaslat elfogadásához</w:t>
      </w:r>
    </w:p>
    <w:p w:rsidR="00972B5E" w:rsidRPr="00E75E1B" w:rsidRDefault="0059427A" w:rsidP="00972B5E">
      <w:pPr>
        <w:ind w:left="4956" w:firstLine="708"/>
        <w:jc w:val="both"/>
        <w:rPr>
          <w:b/>
        </w:rPr>
      </w:pPr>
      <w:r>
        <w:rPr>
          <w:b/>
        </w:rPr>
        <w:t>egyszerű</w:t>
      </w:r>
      <w:r w:rsidR="00972B5E" w:rsidRPr="00E75E1B">
        <w:rPr>
          <w:b/>
        </w:rPr>
        <w:t xml:space="preserve"> többség </w:t>
      </w:r>
      <w:r w:rsidR="00972B5E" w:rsidRPr="00E75E1B">
        <w:t>szükséges.</w:t>
      </w:r>
    </w:p>
    <w:p w:rsidR="00972B5E" w:rsidRDefault="00972B5E" w:rsidP="00972B5E">
      <w:pPr>
        <w:jc w:val="both"/>
        <w:rPr>
          <w:szCs w:val="24"/>
        </w:rPr>
      </w:pPr>
    </w:p>
    <w:p w:rsidR="00972B5E" w:rsidRDefault="00305EE0" w:rsidP="00972B5E">
      <w:pPr>
        <w:jc w:val="both"/>
        <w:rPr>
          <w:szCs w:val="24"/>
        </w:rPr>
      </w:pPr>
      <w:r>
        <w:rPr>
          <w:szCs w:val="24"/>
        </w:rPr>
        <w:t>Meghívott személy</w:t>
      </w:r>
      <w:r w:rsidR="005E251F">
        <w:rPr>
          <w:szCs w:val="24"/>
        </w:rPr>
        <w:t xml:space="preserve">: </w:t>
      </w:r>
      <w:r w:rsidR="00F82942">
        <w:rPr>
          <w:szCs w:val="24"/>
        </w:rPr>
        <w:t>-</w:t>
      </w:r>
    </w:p>
    <w:p w:rsidR="00DF5CF5" w:rsidRDefault="00972B5E" w:rsidP="00972B5E">
      <w:pPr>
        <w:jc w:val="both"/>
      </w:pPr>
      <w:r>
        <w:rPr>
          <w:szCs w:val="24"/>
        </w:rPr>
        <w:t>Melléklet</w:t>
      </w:r>
      <w:r w:rsidR="00A41513">
        <w:t xml:space="preserve">: </w:t>
      </w:r>
    </w:p>
    <w:p w:rsidR="00E02DFE" w:rsidRPr="00343198" w:rsidRDefault="00E02DFE" w:rsidP="00972B5E">
      <w:pPr>
        <w:jc w:val="both"/>
        <w:rPr>
          <w:b/>
          <w:szCs w:val="24"/>
          <w:u w:val="single"/>
        </w:rPr>
      </w:pPr>
    </w:p>
    <w:p w:rsidR="00972B5E" w:rsidRPr="00343198" w:rsidRDefault="00972B5E" w:rsidP="00972B5E">
      <w:pPr>
        <w:pStyle w:val="Cmsor4"/>
        <w:rPr>
          <w:szCs w:val="24"/>
        </w:rPr>
      </w:pPr>
      <w:r w:rsidRPr="00343198">
        <w:rPr>
          <w:szCs w:val="24"/>
        </w:rPr>
        <w:t>ELŐTERJESZTÉS</w:t>
      </w:r>
    </w:p>
    <w:p w:rsidR="00972B5E" w:rsidRPr="00343198" w:rsidRDefault="00972B5E" w:rsidP="00972B5E">
      <w:pPr>
        <w:jc w:val="center"/>
        <w:rPr>
          <w:b/>
          <w:szCs w:val="24"/>
        </w:rPr>
      </w:pPr>
      <w:r w:rsidRPr="00343198">
        <w:rPr>
          <w:b/>
          <w:szCs w:val="24"/>
        </w:rPr>
        <w:t>A Budakörnyéki Önkormányzati Társulás</w:t>
      </w:r>
    </w:p>
    <w:p w:rsidR="00972B5E" w:rsidRDefault="00972B5E" w:rsidP="00313EF9">
      <w:pPr>
        <w:jc w:val="center"/>
        <w:rPr>
          <w:b/>
          <w:szCs w:val="24"/>
        </w:rPr>
      </w:pPr>
      <w:r w:rsidRPr="00343198">
        <w:rPr>
          <w:b/>
          <w:szCs w:val="24"/>
        </w:rPr>
        <w:t>Társulási Tanác</w:t>
      </w:r>
      <w:r>
        <w:rPr>
          <w:b/>
          <w:szCs w:val="24"/>
        </w:rPr>
        <w:t>sa 201</w:t>
      </w:r>
      <w:r w:rsidR="008922BA">
        <w:rPr>
          <w:b/>
          <w:szCs w:val="24"/>
        </w:rPr>
        <w:t>9</w:t>
      </w:r>
      <w:r w:rsidR="00D63D81">
        <w:rPr>
          <w:b/>
          <w:szCs w:val="24"/>
        </w:rPr>
        <w:t xml:space="preserve">. </w:t>
      </w:r>
      <w:r w:rsidR="00F82942">
        <w:rPr>
          <w:b/>
          <w:szCs w:val="24"/>
        </w:rPr>
        <w:t>november 21.</w:t>
      </w:r>
      <w:r>
        <w:rPr>
          <w:b/>
          <w:szCs w:val="24"/>
        </w:rPr>
        <w:t>-i</w:t>
      </w:r>
      <w:r w:rsidR="00313EF9">
        <w:rPr>
          <w:b/>
          <w:szCs w:val="24"/>
        </w:rPr>
        <w:t xml:space="preserve"> ülésére </w:t>
      </w:r>
    </w:p>
    <w:p w:rsidR="002E7030" w:rsidRPr="008E6390" w:rsidRDefault="002E7030" w:rsidP="00972B5E">
      <w:pPr>
        <w:jc w:val="both"/>
        <w:rPr>
          <w:b/>
          <w:szCs w:val="24"/>
        </w:rPr>
      </w:pPr>
    </w:p>
    <w:p w:rsidR="008E6390" w:rsidRPr="008E6390" w:rsidRDefault="00584AA8" w:rsidP="008E6390">
      <w:pPr>
        <w:pStyle w:val="Szvegtrzs"/>
        <w:jc w:val="both"/>
        <w:rPr>
          <w:b/>
          <w:bCs/>
          <w:sz w:val="24"/>
          <w:szCs w:val="24"/>
        </w:rPr>
      </w:pPr>
      <w:r w:rsidRPr="008E6390">
        <w:rPr>
          <w:b/>
          <w:sz w:val="24"/>
          <w:szCs w:val="24"/>
        </w:rPr>
        <w:t>Tárgy:</w:t>
      </w:r>
      <w:r w:rsidRPr="008E6390">
        <w:rPr>
          <w:b/>
          <w:bCs/>
          <w:sz w:val="24"/>
          <w:szCs w:val="24"/>
        </w:rPr>
        <w:t xml:space="preserve"> </w:t>
      </w:r>
      <w:r w:rsidR="008E6390" w:rsidRPr="008E6390">
        <w:rPr>
          <w:b/>
          <w:bCs/>
          <w:sz w:val="24"/>
          <w:szCs w:val="24"/>
        </w:rPr>
        <w:t>Döntés a BÖT és a Hungary Ambulance Kft. között a Budakeszi Orvosi Ügyelet ellátására létrejött szerződés módosításáról</w:t>
      </w:r>
    </w:p>
    <w:p w:rsidR="008E6390" w:rsidRPr="008E6390" w:rsidRDefault="008E6390" w:rsidP="008E6390">
      <w:pPr>
        <w:pStyle w:val="Szvegtrzs"/>
        <w:jc w:val="both"/>
        <w:rPr>
          <w:b/>
          <w:bCs/>
          <w:sz w:val="24"/>
          <w:szCs w:val="24"/>
        </w:rPr>
      </w:pPr>
    </w:p>
    <w:p w:rsidR="00584AA8" w:rsidRPr="008E6390" w:rsidRDefault="00584AA8" w:rsidP="008E6390">
      <w:pPr>
        <w:pStyle w:val="Szvegtrzs"/>
        <w:jc w:val="both"/>
        <w:rPr>
          <w:b/>
          <w:sz w:val="24"/>
          <w:szCs w:val="24"/>
        </w:rPr>
      </w:pPr>
      <w:r w:rsidRPr="008E6390">
        <w:rPr>
          <w:b/>
          <w:sz w:val="24"/>
          <w:szCs w:val="24"/>
        </w:rPr>
        <w:t>Határozati javaslat:</w:t>
      </w:r>
    </w:p>
    <w:p w:rsidR="0084652B" w:rsidRPr="008E6390" w:rsidRDefault="0084652B" w:rsidP="00645939">
      <w:pPr>
        <w:rPr>
          <w:b/>
          <w:szCs w:val="24"/>
        </w:rPr>
      </w:pPr>
    </w:p>
    <w:p w:rsidR="00645939" w:rsidRPr="00645939" w:rsidRDefault="00645939" w:rsidP="00645939">
      <w:pPr>
        <w:rPr>
          <w:b/>
          <w:szCs w:val="24"/>
        </w:rPr>
      </w:pPr>
      <w:r w:rsidRPr="008E6390">
        <w:rPr>
          <w:b/>
          <w:szCs w:val="24"/>
        </w:rPr>
        <w:t xml:space="preserve">Budakörnyéki Önkormányzati Társulás Társulási Tanácsának …/2019. (XI. 21.) BÖT. határozata a </w:t>
      </w:r>
      <w:r w:rsidR="008E6390">
        <w:rPr>
          <w:b/>
          <w:szCs w:val="24"/>
        </w:rPr>
        <w:t>Budakeszi Orvosi Ügyelet ellátásáról szóló szerződés módosításáról</w:t>
      </w:r>
    </w:p>
    <w:p w:rsidR="00645939" w:rsidRDefault="00645939" w:rsidP="00584AA8">
      <w:pPr>
        <w:jc w:val="both"/>
        <w:rPr>
          <w:b/>
          <w:szCs w:val="24"/>
        </w:rPr>
      </w:pPr>
    </w:p>
    <w:p w:rsidR="00186C44" w:rsidRDefault="00186C44" w:rsidP="00186C44">
      <w:pPr>
        <w:widowControl w:val="0"/>
        <w:numPr>
          <w:ilvl w:val="0"/>
          <w:numId w:val="23"/>
        </w:numPr>
        <w:suppressAutoHyphens/>
        <w:overflowPunct/>
        <w:adjustRightInd/>
        <w:jc w:val="both"/>
      </w:pPr>
      <w:r>
        <w:t xml:space="preserve">A Budakörnyéki Önkormányzati Társulás Társulási Tanácsa úgy dönt, </w:t>
      </w:r>
      <w:r w:rsidRPr="000A7E84">
        <w:t xml:space="preserve">hogy – az érdekelt települések Képviselő-testületeinek jóváhagyását követően </w:t>
      </w:r>
      <w:r>
        <w:t>– Budajenő, Budakeszi, Nagykovácsi, Remeteszőlő</w:t>
      </w:r>
      <w:r w:rsidR="00D72E47">
        <w:t>s</w:t>
      </w:r>
      <w:r>
        <w:t xml:space="preserve"> és Telki </w:t>
      </w:r>
      <w:r w:rsidR="00D72E47">
        <w:t>az orvosi ügyeletet</w:t>
      </w:r>
      <w:r>
        <w:t xml:space="preserve"> továbbra is </w:t>
      </w:r>
      <w:proofErr w:type="gramStart"/>
      <w:r>
        <w:t xml:space="preserve">a  </w:t>
      </w:r>
      <w:r w:rsidRPr="0087772A">
        <w:t>HUNGARY</w:t>
      </w:r>
      <w:proofErr w:type="gramEnd"/>
      <w:r w:rsidRPr="0087772A">
        <w:t xml:space="preserve"> AMBULANCE Egészségügyi és Szolgáltató Közhasznú Nonprofit</w:t>
      </w:r>
      <w:r>
        <w:t xml:space="preserve"> Korlátolt Felelősségű Társasággal kívánja biztosítani, és ennek megfelelően módosítja a szolgáltatóval 2018. február 05. napján megkötött megbízási szerződést.  </w:t>
      </w:r>
    </w:p>
    <w:p w:rsidR="00186C44" w:rsidRDefault="00186C44" w:rsidP="00186C44">
      <w:pPr>
        <w:pStyle w:val="Listaszerbekezds"/>
        <w:widowControl w:val="0"/>
        <w:suppressAutoHyphens/>
        <w:jc w:val="both"/>
      </w:pPr>
    </w:p>
    <w:p w:rsidR="00186C44" w:rsidRDefault="00186C44" w:rsidP="00186C44">
      <w:pPr>
        <w:pStyle w:val="Listaszerbekezds"/>
        <w:widowControl w:val="0"/>
        <w:numPr>
          <w:ilvl w:val="0"/>
          <w:numId w:val="23"/>
        </w:numPr>
        <w:suppressAutoHyphens/>
        <w:jc w:val="both"/>
      </w:pPr>
      <w:r>
        <w:t>A Budakörnyéki Önkormányzati Társulás Társulási Tanácsa úgy dönt, hogy az orvosi ügyelet finanszírozását Budajenő, Budakeszi, Nagykovácsi, Remeteszőlős és Telki települések biztosítják lakosságszám arányosan az alábbiak szerint:</w:t>
      </w:r>
    </w:p>
    <w:tbl>
      <w:tblPr>
        <w:tblW w:w="7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3"/>
        <w:gridCol w:w="1809"/>
        <w:gridCol w:w="2480"/>
        <w:gridCol w:w="1701"/>
      </w:tblGrid>
      <w:tr w:rsidR="00186C44" w:rsidRPr="0065267D" w:rsidTr="00DA566B">
        <w:trPr>
          <w:trHeight w:val="300"/>
          <w:jc w:val="center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44" w:rsidRPr="0065267D" w:rsidRDefault="00186C44" w:rsidP="00DA56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65267D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44" w:rsidRPr="0065267D" w:rsidRDefault="00186C44" w:rsidP="00DA56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Lako</w:t>
            </w:r>
            <w:r w:rsidRPr="0065267D">
              <w:rPr>
                <w:b/>
                <w:bCs/>
                <w:color w:val="000000"/>
                <w:szCs w:val="24"/>
              </w:rPr>
              <w:t>sság szám (201</w:t>
            </w:r>
            <w:r>
              <w:rPr>
                <w:b/>
                <w:bCs/>
                <w:color w:val="000000"/>
                <w:szCs w:val="24"/>
              </w:rPr>
              <w:t>8</w:t>
            </w:r>
            <w:r w:rsidRPr="0065267D">
              <w:rPr>
                <w:b/>
                <w:bCs/>
                <w:color w:val="000000"/>
                <w:szCs w:val="24"/>
              </w:rPr>
              <w:t>.01.01.)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44" w:rsidRDefault="00186C44" w:rsidP="00DA56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+ szolgáltatás</w:t>
            </w:r>
          </w:p>
          <w:p w:rsidR="00186C44" w:rsidRDefault="00186C44" w:rsidP="00DA56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(+1 orvos)</w:t>
            </w:r>
          </w:p>
          <w:p w:rsidR="00186C44" w:rsidRPr="0065267D" w:rsidRDefault="00186C44" w:rsidP="00DA56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Ft/hó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C44" w:rsidRDefault="00186C44" w:rsidP="00DA56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Kieső NEAK</w:t>
            </w:r>
          </w:p>
          <w:p w:rsidR="00186C44" w:rsidRDefault="00186C44" w:rsidP="00DA56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Ft/hó</w:t>
            </w:r>
          </w:p>
        </w:tc>
      </w:tr>
      <w:tr w:rsidR="00186C44" w:rsidRPr="0065267D" w:rsidTr="00DA566B">
        <w:trPr>
          <w:trHeight w:val="300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44" w:rsidRPr="0065267D" w:rsidRDefault="00186C44" w:rsidP="00186C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65267D">
              <w:rPr>
                <w:b/>
                <w:bCs/>
                <w:color w:val="000000"/>
                <w:szCs w:val="24"/>
              </w:rPr>
              <w:t>Budajenő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44" w:rsidRPr="0065267D" w:rsidRDefault="00186C44" w:rsidP="00186C44">
            <w:pPr>
              <w:overflowPunct/>
              <w:autoSpaceDE/>
              <w:autoSpaceDN/>
              <w:adjustRightInd/>
              <w:jc w:val="right"/>
              <w:textAlignment w:val="auto"/>
              <w:rPr>
                <w:iCs/>
                <w:color w:val="000000"/>
                <w:szCs w:val="24"/>
              </w:rPr>
            </w:pPr>
            <w:r w:rsidRPr="0065267D">
              <w:rPr>
                <w:iCs/>
                <w:color w:val="000000"/>
                <w:szCs w:val="24"/>
              </w:rPr>
              <w:t xml:space="preserve">1 </w:t>
            </w:r>
            <w:r>
              <w:rPr>
                <w:iCs/>
                <w:color w:val="000000"/>
                <w:szCs w:val="24"/>
              </w:rPr>
              <w:t>942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C44" w:rsidRPr="00442699" w:rsidRDefault="00186C44" w:rsidP="00186C44">
            <w:pPr>
              <w:jc w:val="right"/>
            </w:pPr>
            <w:r w:rsidRPr="00442699">
              <w:t>37 245,85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C44" w:rsidRPr="00442699" w:rsidRDefault="00186C44" w:rsidP="00186C44">
            <w:pPr>
              <w:jc w:val="right"/>
            </w:pPr>
            <w:r w:rsidRPr="00442699">
              <w:t>44 267,06 Ft</w:t>
            </w:r>
          </w:p>
        </w:tc>
      </w:tr>
      <w:tr w:rsidR="00186C44" w:rsidRPr="0065267D" w:rsidTr="00DA566B">
        <w:trPr>
          <w:trHeight w:val="300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44" w:rsidRPr="0065267D" w:rsidRDefault="00186C44" w:rsidP="00186C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65267D">
              <w:rPr>
                <w:b/>
                <w:bCs/>
                <w:color w:val="000000"/>
                <w:szCs w:val="24"/>
              </w:rPr>
              <w:t>Budakeszi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44" w:rsidRPr="0065267D" w:rsidRDefault="00186C44" w:rsidP="00186C44">
            <w:pPr>
              <w:overflowPunct/>
              <w:autoSpaceDE/>
              <w:autoSpaceDN/>
              <w:adjustRightInd/>
              <w:jc w:val="right"/>
              <w:textAlignment w:val="auto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14 330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C44" w:rsidRPr="00442699" w:rsidRDefault="00186C44" w:rsidP="00186C44">
            <w:pPr>
              <w:jc w:val="right"/>
            </w:pPr>
            <w:r w:rsidRPr="00442699">
              <w:t>274 836,79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C44" w:rsidRPr="00442699" w:rsidRDefault="00186C44" w:rsidP="00186C44">
            <w:pPr>
              <w:jc w:val="right"/>
            </w:pPr>
            <w:r w:rsidRPr="00442699">
              <w:t>326 646,24 Ft</w:t>
            </w:r>
          </w:p>
        </w:tc>
      </w:tr>
      <w:tr w:rsidR="00186C44" w:rsidRPr="0065267D" w:rsidTr="00DA566B">
        <w:trPr>
          <w:trHeight w:val="300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44" w:rsidRPr="0065267D" w:rsidRDefault="00186C44" w:rsidP="00186C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65267D">
              <w:rPr>
                <w:b/>
                <w:bCs/>
                <w:color w:val="000000"/>
                <w:szCs w:val="24"/>
              </w:rPr>
              <w:t>Nagykovácsi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44" w:rsidRPr="0065267D" w:rsidRDefault="00186C44" w:rsidP="00186C44">
            <w:pPr>
              <w:overflowPunct/>
              <w:autoSpaceDE/>
              <w:autoSpaceDN/>
              <w:adjustRightInd/>
              <w:jc w:val="right"/>
              <w:textAlignment w:val="auto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7 476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C44" w:rsidRPr="00442699" w:rsidRDefault="00186C44" w:rsidP="00186C44">
            <w:pPr>
              <w:jc w:val="right"/>
            </w:pPr>
            <w:r w:rsidRPr="00442699">
              <w:t>150 556,09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C44" w:rsidRPr="00442699" w:rsidRDefault="00186C44" w:rsidP="00186C44">
            <w:pPr>
              <w:jc w:val="right"/>
            </w:pPr>
            <w:r w:rsidRPr="00442699">
              <w:t>178 937,40 Ft</w:t>
            </w:r>
          </w:p>
        </w:tc>
      </w:tr>
      <w:tr w:rsidR="00186C44" w:rsidRPr="0065267D" w:rsidTr="00DA566B">
        <w:trPr>
          <w:trHeight w:val="300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44" w:rsidRPr="0065267D" w:rsidRDefault="00186C44" w:rsidP="00186C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65267D">
              <w:rPr>
                <w:b/>
                <w:bCs/>
                <w:color w:val="000000"/>
                <w:szCs w:val="24"/>
              </w:rPr>
              <w:t>Remeteszőlős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44" w:rsidRPr="0065267D" w:rsidRDefault="00186C44" w:rsidP="00186C44">
            <w:pPr>
              <w:overflowPunct/>
              <w:autoSpaceDE/>
              <w:autoSpaceDN/>
              <w:adjustRightInd/>
              <w:jc w:val="right"/>
              <w:textAlignment w:val="auto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915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C44" w:rsidRPr="00442699" w:rsidRDefault="00186C44" w:rsidP="00186C44">
            <w:pPr>
              <w:jc w:val="right"/>
            </w:pPr>
            <w:r w:rsidRPr="00442699">
              <w:t>17 548,89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C44" w:rsidRPr="00442699" w:rsidRDefault="00186C44" w:rsidP="00186C44">
            <w:pPr>
              <w:jc w:val="right"/>
            </w:pPr>
            <w:r w:rsidRPr="00442699">
              <w:t>20 857,03 Ft</w:t>
            </w:r>
          </w:p>
        </w:tc>
      </w:tr>
      <w:tr w:rsidR="00186C44" w:rsidRPr="0065267D" w:rsidTr="00DA566B">
        <w:trPr>
          <w:trHeight w:val="300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44" w:rsidRPr="0065267D" w:rsidRDefault="00186C44" w:rsidP="00186C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65267D">
              <w:rPr>
                <w:b/>
                <w:bCs/>
                <w:color w:val="000000"/>
                <w:szCs w:val="24"/>
              </w:rPr>
              <w:t>Telki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44" w:rsidRPr="0065267D" w:rsidRDefault="00186C44" w:rsidP="00186C44">
            <w:pPr>
              <w:overflowPunct/>
              <w:autoSpaceDE/>
              <w:autoSpaceDN/>
              <w:adjustRightInd/>
              <w:jc w:val="right"/>
              <w:textAlignment w:val="auto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4 005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C44" w:rsidRPr="00442699" w:rsidRDefault="00186C44" w:rsidP="00186C44">
            <w:pPr>
              <w:jc w:val="right"/>
            </w:pPr>
            <w:r w:rsidRPr="00442699">
              <w:t>76 812,38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C44" w:rsidRPr="00442699" w:rsidRDefault="00186C44" w:rsidP="00186C44">
            <w:pPr>
              <w:jc w:val="right"/>
            </w:pPr>
            <w:r w:rsidRPr="00442699">
              <w:t>91 292,27 Ft</w:t>
            </w:r>
          </w:p>
        </w:tc>
      </w:tr>
      <w:tr w:rsidR="00186C44" w:rsidRPr="0065267D" w:rsidTr="00DA566B">
        <w:trPr>
          <w:trHeight w:val="315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44" w:rsidRPr="00F62899" w:rsidRDefault="00186C44" w:rsidP="00186C44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Cs w:val="24"/>
              </w:rPr>
            </w:pPr>
            <w:r w:rsidRPr="00F62899">
              <w:rPr>
                <w:i/>
                <w:iCs/>
                <w:color w:val="000000"/>
                <w:szCs w:val="24"/>
              </w:rPr>
              <w:t>Összesen: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44" w:rsidRPr="00F62899" w:rsidRDefault="00186C44" w:rsidP="00186C44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color w:val="000000"/>
                <w:szCs w:val="24"/>
              </w:rPr>
            </w:pPr>
            <w:r w:rsidRPr="00F62899">
              <w:rPr>
                <w:i/>
                <w:iCs/>
                <w:color w:val="000000"/>
                <w:szCs w:val="24"/>
              </w:rPr>
              <w:t>29 042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86C44" w:rsidRPr="00442699" w:rsidRDefault="00186C44" w:rsidP="00186C44">
            <w:pPr>
              <w:jc w:val="right"/>
            </w:pPr>
            <w:r w:rsidRPr="00442699">
              <w:t>557 000,00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6C44" w:rsidRDefault="00186C44" w:rsidP="00186C44">
            <w:pPr>
              <w:jc w:val="right"/>
            </w:pPr>
            <w:r w:rsidRPr="00442699">
              <w:t>662 000,00 Ft</w:t>
            </w:r>
          </w:p>
        </w:tc>
      </w:tr>
    </w:tbl>
    <w:p w:rsidR="00186C44" w:rsidRDefault="00186C44" w:rsidP="00186C44">
      <w:pPr>
        <w:pStyle w:val="Listaszerbekezds"/>
      </w:pPr>
    </w:p>
    <w:p w:rsidR="00186C44" w:rsidRDefault="00186C44" w:rsidP="00186C44">
      <w:pPr>
        <w:pStyle w:val="Listaszerbekezds"/>
        <w:widowControl w:val="0"/>
        <w:numPr>
          <w:ilvl w:val="0"/>
          <w:numId w:val="23"/>
        </w:numPr>
        <w:suppressAutoHyphens/>
        <w:jc w:val="both"/>
      </w:pPr>
      <w:r>
        <w:t xml:space="preserve">A </w:t>
      </w:r>
      <w:r w:rsidRPr="000A7E84">
        <w:t>Budakörnyéki Önkormányzati Társulás Társulási Tanácsa</w:t>
      </w:r>
      <w:r>
        <w:t xml:space="preserve"> felhatalmazza az elnököt a megbízási szerződés módosításának aláírására </w:t>
      </w:r>
      <w:r w:rsidRPr="00506E07">
        <w:t>az érdekelt települések Képviselő-test</w:t>
      </w:r>
      <w:r>
        <w:t>ületeinek jóváhagyását követően.</w:t>
      </w:r>
    </w:p>
    <w:p w:rsidR="00186C44" w:rsidRDefault="00186C44" w:rsidP="00186C44">
      <w:pPr>
        <w:pStyle w:val="Listaszerbekezds"/>
      </w:pPr>
    </w:p>
    <w:p w:rsidR="00186C44" w:rsidRDefault="00186C44" w:rsidP="00186C44">
      <w:pPr>
        <w:pStyle w:val="Listaszerbekezds"/>
        <w:widowControl w:val="0"/>
        <w:numPr>
          <w:ilvl w:val="0"/>
          <w:numId w:val="23"/>
        </w:numPr>
        <w:suppressAutoHyphens/>
        <w:jc w:val="both"/>
      </w:pPr>
      <w:r w:rsidRPr="00506E07">
        <w:t xml:space="preserve">A Budakörnyéki Önkormányzati Társulás Társulási Tanácsa felkéri a Budakeszi Orvosi </w:t>
      </w:r>
      <w:r w:rsidRPr="00506E07">
        <w:lastRenderedPageBreak/>
        <w:t xml:space="preserve">Ügyelet ellátásában érdekelt települések polgármestereit, hogy a </w:t>
      </w:r>
      <w:r>
        <w:t>megbízási szerződés módosításának kérdését –</w:t>
      </w:r>
      <w:r w:rsidRPr="00506E07">
        <w:t xml:space="preserve"> </w:t>
      </w:r>
      <w:r>
        <w:t>különös tekintettel az ügyelet ellátásának finanszírozására</w:t>
      </w:r>
      <w:r w:rsidRPr="00506E07">
        <w:t>– terjesszék a Képviselő-testületük következő ülése elé.</w:t>
      </w:r>
    </w:p>
    <w:p w:rsidR="00645939" w:rsidRDefault="00645939" w:rsidP="0084652B">
      <w:pPr>
        <w:jc w:val="both"/>
      </w:pPr>
    </w:p>
    <w:p w:rsidR="00D72E47" w:rsidRDefault="00645939" w:rsidP="00645939">
      <w:pPr>
        <w:jc w:val="both"/>
      </w:pPr>
      <w:proofErr w:type="gramStart"/>
      <w:r w:rsidRPr="00F82942">
        <w:rPr>
          <w:b/>
        </w:rPr>
        <w:t>Felelős</w:t>
      </w:r>
      <w:r>
        <w:t xml:space="preserve">:   </w:t>
      </w:r>
      <w:proofErr w:type="gramEnd"/>
      <w:r>
        <w:t xml:space="preserve"> </w:t>
      </w:r>
      <w:r w:rsidR="00D72E47">
        <w:t>1. – 3. pont: a</w:t>
      </w:r>
      <w:r>
        <w:t xml:space="preserve"> társulás elnöke</w:t>
      </w:r>
    </w:p>
    <w:p w:rsidR="00645939" w:rsidRDefault="00D72E47" w:rsidP="00645939">
      <w:pPr>
        <w:jc w:val="both"/>
      </w:pPr>
      <w:r>
        <w:tab/>
        <w:t xml:space="preserve">     4.  pont: az érintett települések polgármesterei.</w:t>
      </w:r>
      <w:r w:rsidR="00645939">
        <w:t xml:space="preserve"> </w:t>
      </w:r>
    </w:p>
    <w:p w:rsidR="00645939" w:rsidRPr="00FB3749" w:rsidRDefault="00645939" w:rsidP="00645939">
      <w:pPr>
        <w:overflowPunct/>
        <w:autoSpaceDE/>
        <w:autoSpaceDN/>
        <w:adjustRightInd/>
        <w:textAlignment w:val="auto"/>
        <w:rPr>
          <w:szCs w:val="24"/>
        </w:rPr>
      </w:pPr>
      <w:r w:rsidRPr="00FB3749">
        <w:rPr>
          <w:b/>
          <w:szCs w:val="24"/>
        </w:rPr>
        <w:t>Határidő</w:t>
      </w:r>
      <w:r w:rsidRPr="00FB3749">
        <w:rPr>
          <w:szCs w:val="24"/>
        </w:rPr>
        <w:t xml:space="preserve">: 1. </w:t>
      </w:r>
      <w:r w:rsidR="00D72E47">
        <w:rPr>
          <w:szCs w:val="24"/>
        </w:rPr>
        <w:t xml:space="preserve">– 2. </w:t>
      </w:r>
      <w:r w:rsidRPr="00FB3749">
        <w:rPr>
          <w:szCs w:val="24"/>
        </w:rPr>
        <w:t>pont: azonnal</w:t>
      </w:r>
    </w:p>
    <w:p w:rsidR="00645939" w:rsidRDefault="00645939" w:rsidP="00645939">
      <w:pPr>
        <w:overflowPunct/>
        <w:autoSpaceDE/>
        <w:autoSpaceDN/>
        <w:adjustRightInd/>
        <w:textAlignment w:val="auto"/>
        <w:rPr>
          <w:szCs w:val="24"/>
        </w:rPr>
      </w:pPr>
      <w:r w:rsidRPr="00FB3749">
        <w:rPr>
          <w:szCs w:val="24"/>
        </w:rPr>
        <w:tab/>
        <w:t xml:space="preserve">      </w:t>
      </w:r>
      <w:r w:rsidR="00D72E47">
        <w:rPr>
          <w:szCs w:val="24"/>
        </w:rPr>
        <w:t>3</w:t>
      </w:r>
      <w:r w:rsidRPr="00FB3749">
        <w:rPr>
          <w:szCs w:val="24"/>
        </w:rPr>
        <w:t>.</w:t>
      </w:r>
      <w:r w:rsidR="00D72E47">
        <w:rPr>
          <w:szCs w:val="24"/>
        </w:rPr>
        <w:t xml:space="preserve"> – 4. </w:t>
      </w:r>
      <w:r w:rsidRPr="00FB3749">
        <w:rPr>
          <w:szCs w:val="24"/>
        </w:rPr>
        <w:t xml:space="preserve">pont: </w:t>
      </w:r>
      <w:r>
        <w:rPr>
          <w:szCs w:val="24"/>
        </w:rPr>
        <w:t xml:space="preserve">a döntést követő </w:t>
      </w:r>
      <w:r w:rsidR="00D72E47">
        <w:rPr>
          <w:szCs w:val="24"/>
        </w:rPr>
        <w:t>30</w:t>
      </w:r>
      <w:r>
        <w:rPr>
          <w:szCs w:val="24"/>
        </w:rPr>
        <w:t xml:space="preserve"> napon belül.</w:t>
      </w:r>
    </w:p>
    <w:p w:rsidR="00645939" w:rsidRDefault="00645939" w:rsidP="00584AA8">
      <w:pPr>
        <w:jc w:val="both"/>
        <w:rPr>
          <w:b/>
          <w:szCs w:val="24"/>
        </w:rPr>
      </w:pPr>
    </w:p>
    <w:p w:rsidR="00645939" w:rsidRDefault="00645939" w:rsidP="00584AA8">
      <w:pPr>
        <w:jc w:val="both"/>
        <w:rPr>
          <w:b/>
          <w:szCs w:val="24"/>
        </w:rPr>
      </w:pPr>
    </w:p>
    <w:p w:rsidR="00645939" w:rsidRDefault="00645939" w:rsidP="00584AA8">
      <w:pPr>
        <w:jc w:val="both"/>
        <w:rPr>
          <w:b/>
          <w:szCs w:val="24"/>
        </w:rPr>
      </w:pPr>
    </w:p>
    <w:p w:rsidR="0084652B" w:rsidRDefault="0084652B">
      <w:pPr>
        <w:overflowPunct/>
        <w:autoSpaceDE/>
        <w:autoSpaceDN/>
        <w:adjustRightInd/>
        <w:spacing w:after="160" w:line="259" w:lineRule="auto"/>
        <w:textAlignment w:val="auto"/>
        <w:rPr>
          <w:b/>
          <w:szCs w:val="24"/>
        </w:rPr>
      </w:pPr>
    </w:p>
    <w:p w:rsidR="00186C44" w:rsidRDefault="00186C44">
      <w:pPr>
        <w:overflowPunct/>
        <w:autoSpaceDE/>
        <w:autoSpaceDN/>
        <w:adjustRightInd/>
        <w:spacing w:after="160" w:line="259" w:lineRule="auto"/>
        <w:textAlignment w:val="auto"/>
        <w:rPr>
          <w:b/>
          <w:szCs w:val="24"/>
        </w:rPr>
      </w:pPr>
    </w:p>
    <w:p w:rsidR="00972B5E" w:rsidRPr="00343198" w:rsidRDefault="00972B5E" w:rsidP="0069633D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b/>
          <w:szCs w:val="24"/>
        </w:rPr>
      </w:pPr>
      <w:r w:rsidRPr="00343198">
        <w:rPr>
          <w:b/>
          <w:szCs w:val="24"/>
        </w:rPr>
        <w:t>Indokolás</w:t>
      </w:r>
    </w:p>
    <w:p w:rsidR="00972B5E" w:rsidRPr="00343198" w:rsidRDefault="00972B5E" w:rsidP="00972B5E">
      <w:pPr>
        <w:jc w:val="both"/>
        <w:rPr>
          <w:b/>
          <w:szCs w:val="24"/>
        </w:rPr>
      </w:pPr>
    </w:p>
    <w:p w:rsidR="00972B5E" w:rsidRPr="00343198" w:rsidRDefault="00972B5E" w:rsidP="0069633D">
      <w:pPr>
        <w:jc w:val="both"/>
        <w:rPr>
          <w:b/>
          <w:szCs w:val="24"/>
        </w:rPr>
      </w:pPr>
      <w:r w:rsidRPr="00343198">
        <w:rPr>
          <w:b/>
          <w:szCs w:val="24"/>
        </w:rPr>
        <w:t>Tisztelt Társulási Tanács!</w:t>
      </w:r>
    </w:p>
    <w:p w:rsidR="00972B5E" w:rsidRDefault="00972B5E" w:rsidP="0069633D">
      <w:pPr>
        <w:spacing w:line="276" w:lineRule="auto"/>
        <w:jc w:val="both"/>
        <w:rPr>
          <w:szCs w:val="24"/>
        </w:rPr>
      </w:pPr>
    </w:p>
    <w:p w:rsidR="0084652B" w:rsidRDefault="008E6390" w:rsidP="0084652B">
      <w:pPr>
        <w:pStyle w:val="NormlWeb"/>
        <w:jc w:val="both"/>
      </w:pPr>
      <w:r>
        <w:t xml:space="preserve">A Budakörnyéki Önkormányzati Társulás valamint Budakeszi, Budajenő, Nagykovácsi, Páty, Remeteszőlős, Telki megállapodást kötöttek a Budakeszi orvosi ügyelet ellátására vonatkozóan. Az ellátáshoz az OEP normatív finanszírozáson felül a települések – lakosságszám </w:t>
      </w:r>
      <w:r w:rsidR="000D2CD6">
        <w:t xml:space="preserve">alapján további </w:t>
      </w:r>
      <w:r w:rsidR="00353A7B">
        <w:t>557.000.-</w:t>
      </w:r>
      <w:r w:rsidR="000D2CD6">
        <w:t xml:space="preserve">Ft/hó összeggel járultak hozzá. </w:t>
      </w:r>
    </w:p>
    <w:p w:rsidR="000D2CD6" w:rsidRDefault="00D72E47" w:rsidP="0084652B">
      <w:pPr>
        <w:pStyle w:val="NormlWeb"/>
        <w:jc w:val="both"/>
      </w:pPr>
      <w:r>
        <w:t>Páty település képviselő-</w:t>
      </w:r>
      <w:r w:rsidR="000D2CD6">
        <w:t xml:space="preserve">testülete úgy döntött, hogy az orvosi ügyelet ellátását Biatorbággyal együtt biztosítja. Az így kiesett összeget a többi településnek kell biztosítania. </w:t>
      </w:r>
    </w:p>
    <w:p w:rsidR="00353A7B" w:rsidRDefault="00353A7B" w:rsidP="0069633D">
      <w:pPr>
        <w:jc w:val="both"/>
      </w:pPr>
      <w:r>
        <w:t>Páty településre eső OEP finanszírozás (2019.09.31-i adat), 727.895.-Ft. Páty hozzájárulása 114,030.-Ft/hó összeg volt. A Hungary Ambulance Kft.-vel folytatott egyeztetés alapján a Páty</w:t>
      </w:r>
      <w:r w:rsidRPr="00353A7B">
        <w:t xml:space="preserve"> Önkormányzatára eső üzemanyag költség és gyógyszer költséget </w:t>
      </w:r>
      <w:r>
        <w:t>tudják levonni</w:t>
      </w:r>
      <w:r w:rsidRPr="00353A7B">
        <w:t>, mely körülbelül az összes ilyen jellegű kiadás 20 %</w:t>
      </w:r>
      <w:r w:rsidR="00D72E47">
        <w:t>-a</w:t>
      </w:r>
      <w:r w:rsidRPr="00353A7B">
        <w:t>, azaz 65 000 Ft.</w:t>
      </w:r>
      <w:r>
        <w:t xml:space="preserve"> Az így kieső összeg: 662.000.-Ft, melyet az orvosi ügyelet ellátásában továbbra is részes településeknek kell finanszírozni lakosságszám alapján. Továbbá szintén ezeknek a településeknek kell finanszírozni, </w:t>
      </w:r>
      <w:r w:rsidR="004911FB">
        <w:t>a</w:t>
      </w:r>
      <w:r w:rsidR="00186C44">
        <w:t>z</w:t>
      </w:r>
      <w:r w:rsidR="004911FB">
        <w:t xml:space="preserve"> emelt ellátás (+1 orvos hétvégén és munkaszüneti napokon) után fizetendő 557.000.-Ft/hó összeget.</w:t>
      </w:r>
    </w:p>
    <w:p w:rsidR="004911FB" w:rsidRDefault="004911FB" w:rsidP="0069633D">
      <w:pPr>
        <w:jc w:val="both"/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134"/>
        <w:gridCol w:w="1559"/>
        <w:gridCol w:w="1985"/>
        <w:gridCol w:w="1701"/>
        <w:gridCol w:w="1559"/>
      </w:tblGrid>
      <w:tr w:rsidR="004911FB" w:rsidRPr="004911FB" w:rsidTr="004911FB">
        <w:trPr>
          <w:trHeight w:val="390"/>
        </w:trPr>
        <w:tc>
          <w:tcPr>
            <w:tcW w:w="4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911F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Jelenlegi finanszírozás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911FB" w:rsidRPr="004911FB" w:rsidTr="004911F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Település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Lakos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ok </w:t>
            </w:r>
            <w:r w:rsidRPr="0049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szám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Emelt ellátás      (+1 orvos)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</w:tc>
      </w:tr>
      <w:tr w:rsidR="004911FB" w:rsidRPr="004911FB" w:rsidTr="004911F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Budajenő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1 942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29 620,84 Ft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911FB" w:rsidRPr="004911FB" w:rsidTr="004911F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Budakeszi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14 330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218 571,94 Ft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911FB" w:rsidRPr="004911FB" w:rsidTr="004911F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Nagykovácsi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7 850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119 734,10 Ft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911FB" w:rsidRPr="004911FB" w:rsidTr="004911F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Páty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7 476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114 029,57 Ft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911FB" w:rsidRPr="004911FB" w:rsidTr="004911F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Remeteszőlős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13 956,27 Ft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911FB" w:rsidRPr="004911FB" w:rsidTr="004911F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4 005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61 087,27 Ft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911FB" w:rsidRPr="004911FB" w:rsidTr="004911FB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36 518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557 000,00 Ft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911FB" w:rsidRPr="004911FB" w:rsidTr="004911FB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  <w:p w:rsidR="00186C44" w:rsidRDefault="00186C44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  <w:p w:rsidR="00186C44" w:rsidRPr="004911FB" w:rsidRDefault="00186C44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911FB" w:rsidRPr="004911FB" w:rsidTr="004911FB">
        <w:trPr>
          <w:trHeight w:val="315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911FB" w:rsidRPr="004911FB" w:rsidTr="004911FB">
        <w:trPr>
          <w:trHeight w:val="390"/>
        </w:trPr>
        <w:tc>
          <w:tcPr>
            <w:tcW w:w="93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186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Páty kilépése </w:t>
            </w:r>
            <w:r w:rsidR="00186C4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utáni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finan</w:t>
            </w:r>
            <w:r w:rsidRPr="004911F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szírozás</w:t>
            </w:r>
          </w:p>
        </w:tc>
      </w:tr>
      <w:tr w:rsidR="004911FB" w:rsidRPr="004911FB" w:rsidTr="004911FB">
        <w:trPr>
          <w:trHeight w:val="9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Település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Lakos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ok </w:t>
            </w:r>
            <w:r w:rsidRPr="0049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szám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Emelt ellátás      (+1 orvos)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Páty miatt kieső NAEK finanszírozás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Összesen: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Különbözet/hó</w:t>
            </w:r>
          </w:p>
        </w:tc>
      </w:tr>
      <w:tr w:rsidR="004911FB" w:rsidRPr="004911FB" w:rsidTr="004911F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Budajenő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1 942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37 245,85 Ft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44 267,06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81 512,91 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51 892,07 Ft</w:t>
            </w:r>
          </w:p>
        </w:tc>
      </w:tr>
      <w:tr w:rsidR="004911FB" w:rsidRPr="004911FB" w:rsidTr="004911F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Budakeszi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14 330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274 836,79 Ft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326 646,24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601 483,02 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382 911,09 Ft</w:t>
            </w:r>
          </w:p>
        </w:tc>
      </w:tr>
      <w:tr w:rsidR="004911FB" w:rsidRPr="004911FB" w:rsidTr="004911F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Nagykovácsi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7 850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150 556,09 Ft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178 937,40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329 493,49 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209 759,39 Ft</w:t>
            </w:r>
          </w:p>
        </w:tc>
      </w:tr>
      <w:tr w:rsidR="004911FB" w:rsidRPr="004911FB" w:rsidTr="004911F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Páty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911FB" w:rsidRPr="004911FB" w:rsidTr="004911F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Remeteszőlős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17 548,89 Ft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20 857,03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38 405,93 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24 449,66 Ft</w:t>
            </w:r>
          </w:p>
        </w:tc>
      </w:tr>
      <w:tr w:rsidR="004911FB" w:rsidRPr="004911FB" w:rsidTr="004911F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4 005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76 812,38 Ft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91 292,27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color w:val="000000"/>
                <w:sz w:val="22"/>
                <w:szCs w:val="22"/>
              </w:rPr>
              <w:t>168 104,64 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107 017,37 Ft</w:t>
            </w:r>
          </w:p>
        </w:tc>
      </w:tr>
      <w:tr w:rsidR="004911FB" w:rsidRPr="004911FB" w:rsidTr="004911FB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29 042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557 000,00 Ft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11F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662 000,00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4911FB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1FB" w:rsidRPr="004911FB" w:rsidRDefault="00186C44" w:rsidP="004911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776 029,57</w:t>
            </w:r>
            <w:r w:rsidR="004911FB" w:rsidRPr="004911F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Ft</w:t>
            </w:r>
          </w:p>
        </w:tc>
      </w:tr>
    </w:tbl>
    <w:p w:rsidR="004911FB" w:rsidRDefault="004911FB" w:rsidP="0069633D">
      <w:pPr>
        <w:jc w:val="both"/>
      </w:pPr>
    </w:p>
    <w:p w:rsidR="00353A7B" w:rsidRDefault="00353A7B" w:rsidP="0069633D">
      <w:pPr>
        <w:jc w:val="both"/>
      </w:pPr>
    </w:p>
    <w:p w:rsidR="004911FB" w:rsidRDefault="004911FB" w:rsidP="0069633D">
      <w:pPr>
        <w:jc w:val="both"/>
      </w:pPr>
      <w:r>
        <w:t>A Hungary Ambulance Kft-vel kötött szerződést mielőbb módosítani szükséges, mert a szolgáltató csak így kap megfelelő OEP finanszírozást.</w:t>
      </w:r>
    </w:p>
    <w:p w:rsidR="004911FB" w:rsidRDefault="004911FB" w:rsidP="0069633D">
      <w:pPr>
        <w:jc w:val="both"/>
      </w:pPr>
    </w:p>
    <w:p w:rsidR="00186C44" w:rsidRDefault="00186C44" w:rsidP="0069633D">
      <w:pPr>
        <w:jc w:val="both"/>
      </w:pPr>
      <w:r>
        <w:t>Tájékoztatjuk a polgármestereket, hogy az orvosi ügyelet két telefonszáma: +36 23 451731 és a +36 23 451920 átirányításra került a szolgáltató diszpécser központjába (+36 1 6464090). Így hívás esetén a hívást biztosan fogadják, és erre szakosodott diszpécser küldi ki az ügyeletet vagy szükség szer</w:t>
      </w:r>
      <w:r w:rsidR="00D04ADC">
        <w:t>int értesíti a mentőszolgálatot. Ezzel is csökkenteni igyekeztünk a telefonhívásokkal kapcsolatos panaszokat.</w:t>
      </w:r>
    </w:p>
    <w:p w:rsidR="00186C44" w:rsidRDefault="00186C44" w:rsidP="0069633D">
      <w:pPr>
        <w:jc w:val="both"/>
      </w:pPr>
    </w:p>
    <w:p w:rsidR="00972B5E" w:rsidRDefault="00972B5E" w:rsidP="0069633D">
      <w:pPr>
        <w:jc w:val="both"/>
      </w:pPr>
      <w:r>
        <w:t>Kérem a fenti előterjesztés megtárgyalását és a határozati javaslat elfogadását.</w:t>
      </w:r>
    </w:p>
    <w:p w:rsidR="008032C8" w:rsidRDefault="008032C8" w:rsidP="00972B5E">
      <w:pPr>
        <w:spacing w:line="276" w:lineRule="auto"/>
        <w:jc w:val="both"/>
      </w:pPr>
    </w:p>
    <w:p w:rsidR="000B589A" w:rsidRDefault="00972B5E" w:rsidP="000B589A">
      <w:pPr>
        <w:spacing w:line="276" w:lineRule="auto"/>
        <w:jc w:val="both"/>
      </w:pPr>
      <w:r>
        <w:t xml:space="preserve">Budakeszi, </w:t>
      </w:r>
      <w:r w:rsidR="008922BA">
        <w:t xml:space="preserve">2019. </w:t>
      </w:r>
      <w:r w:rsidR="00DB3E99">
        <w:t>november</w:t>
      </w:r>
      <w:r w:rsidR="008922BA">
        <w:t xml:space="preserve"> ….</w:t>
      </w:r>
    </w:p>
    <w:p w:rsidR="00972B5E" w:rsidRDefault="00972B5E" w:rsidP="00972B5E">
      <w:pPr>
        <w:jc w:val="both"/>
      </w:pPr>
    </w:p>
    <w:p w:rsidR="008E188E" w:rsidRDefault="008E188E" w:rsidP="0021606B">
      <w:pPr>
        <w:ind w:left="4956"/>
        <w:jc w:val="center"/>
      </w:pPr>
    </w:p>
    <w:p w:rsidR="0084652B" w:rsidRDefault="0084652B" w:rsidP="0021606B">
      <w:pPr>
        <w:ind w:left="4956"/>
        <w:jc w:val="center"/>
      </w:pPr>
    </w:p>
    <w:p w:rsidR="0084652B" w:rsidRDefault="0084652B" w:rsidP="0021606B">
      <w:pPr>
        <w:ind w:left="4956"/>
        <w:jc w:val="center"/>
      </w:pPr>
    </w:p>
    <w:p w:rsidR="0084652B" w:rsidRDefault="0084652B" w:rsidP="0021606B">
      <w:pPr>
        <w:ind w:left="4956"/>
        <w:jc w:val="center"/>
      </w:pPr>
    </w:p>
    <w:p w:rsidR="0084652B" w:rsidRDefault="0084652B" w:rsidP="0021606B">
      <w:pPr>
        <w:ind w:left="4956"/>
        <w:jc w:val="center"/>
        <w:rPr>
          <w:b/>
        </w:rPr>
      </w:pPr>
    </w:p>
    <w:p w:rsidR="00972B5E" w:rsidRPr="00B7252F" w:rsidRDefault="0043065D" w:rsidP="0021606B">
      <w:pPr>
        <w:ind w:left="4956"/>
        <w:jc w:val="center"/>
        <w:rPr>
          <w:b/>
        </w:rPr>
      </w:pPr>
      <w:r>
        <w:rPr>
          <w:b/>
        </w:rPr>
        <w:t>dr.</w:t>
      </w:r>
      <w:r w:rsidR="00972B5E" w:rsidRPr="00B7252F">
        <w:rPr>
          <w:b/>
        </w:rPr>
        <w:t xml:space="preserve"> Győri Ottilia</w:t>
      </w:r>
    </w:p>
    <w:p w:rsidR="00A26026" w:rsidRDefault="00972B5E" w:rsidP="0021606B">
      <w:pPr>
        <w:ind w:left="4956"/>
        <w:jc w:val="center"/>
        <w:rPr>
          <w:b/>
        </w:rPr>
      </w:pPr>
      <w:r w:rsidRPr="00B7252F">
        <w:rPr>
          <w:b/>
        </w:rPr>
        <w:t>elnök</w:t>
      </w:r>
    </w:p>
    <w:sectPr w:rsidR="00A26026" w:rsidSect="00AE4DB5">
      <w:footerReference w:type="even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0DA" w:rsidRDefault="008610DA">
      <w:r>
        <w:separator/>
      </w:r>
    </w:p>
  </w:endnote>
  <w:endnote w:type="continuationSeparator" w:id="0">
    <w:p w:rsidR="008610DA" w:rsidRDefault="0086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B2A" w:rsidRDefault="0095292C" w:rsidP="00524B2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24B2A" w:rsidRDefault="00524B2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B2A" w:rsidRDefault="0095292C" w:rsidP="00524B2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72E47">
      <w:rPr>
        <w:rStyle w:val="Oldalszm"/>
        <w:noProof/>
      </w:rPr>
      <w:t>2</w:t>
    </w:r>
    <w:r>
      <w:rPr>
        <w:rStyle w:val="Oldalszm"/>
      </w:rPr>
      <w:fldChar w:fldCharType="end"/>
    </w:r>
  </w:p>
  <w:p w:rsidR="00524B2A" w:rsidRDefault="00524B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0DA" w:rsidRDefault="008610DA">
      <w:r>
        <w:separator/>
      </w:r>
    </w:p>
  </w:footnote>
  <w:footnote w:type="continuationSeparator" w:id="0">
    <w:p w:rsidR="008610DA" w:rsidRDefault="00861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3465"/>
    <w:multiLevelType w:val="hybridMultilevel"/>
    <w:tmpl w:val="37785CBA"/>
    <w:lvl w:ilvl="0" w:tplc="F4DA08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36711"/>
    <w:multiLevelType w:val="hybridMultilevel"/>
    <w:tmpl w:val="72A0C9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93073"/>
    <w:multiLevelType w:val="hybridMultilevel"/>
    <w:tmpl w:val="F000EBB6"/>
    <w:lvl w:ilvl="0" w:tplc="191CC0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D06C21"/>
    <w:multiLevelType w:val="hybridMultilevel"/>
    <w:tmpl w:val="9CD044CC"/>
    <w:lvl w:ilvl="0" w:tplc="C53870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F23214"/>
    <w:multiLevelType w:val="hybridMultilevel"/>
    <w:tmpl w:val="18AE38BA"/>
    <w:lvl w:ilvl="0" w:tplc="001A2C68">
      <w:start w:val="20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45703"/>
    <w:multiLevelType w:val="multilevel"/>
    <w:tmpl w:val="AF8C1B3E"/>
    <w:lvl w:ilvl="0">
      <w:start w:val="5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9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2D1960"/>
    <w:multiLevelType w:val="hybridMultilevel"/>
    <w:tmpl w:val="34B46602"/>
    <w:lvl w:ilvl="0" w:tplc="DE224B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A368568">
      <w:start w:val="209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81343B"/>
    <w:multiLevelType w:val="hybridMultilevel"/>
    <w:tmpl w:val="0CE28C06"/>
    <w:lvl w:ilvl="0" w:tplc="02222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362BB"/>
    <w:multiLevelType w:val="hybridMultilevel"/>
    <w:tmpl w:val="34B46602"/>
    <w:lvl w:ilvl="0" w:tplc="DE224B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A368568">
      <w:start w:val="209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0E6AFD"/>
    <w:multiLevelType w:val="hybridMultilevel"/>
    <w:tmpl w:val="8BE20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11B62"/>
    <w:multiLevelType w:val="hybridMultilevel"/>
    <w:tmpl w:val="2286C9EA"/>
    <w:lvl w:ilvl="0" w:tplc="A81CC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610A6"/>
    <w:multiLevelType w:val="hybridMultilevel"/>
    <w:tmpl w:val="1A80EBD0"/>
    <w:lvl w:ilvl="0" w:tplc="C8A6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D832FC"/>
    <w:multiLevelType w:val="hybridMultilevel"/>
    <w:tmpl w:val="AD787DB2"/>
    <w:lvl w:ilvl="0" w:tplc="278EF0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50F6A"/>
    <w:multiLevelType w:val="hybridMultilevel"/>
    <w:tmpl w:val="1E56237E"/>
    <w:lvl w:ilvl="0" w:tplc="EAECE05E">
      <w:start w:val="20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42E35"/>
    <w:multiLevelType w:val="hybridMultilevel"/>
    <w:tmpl w:val="A29EFF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77B16"/>
    <w:multiLevelType w:val="hybridMultilevel"/>
    <w:tmpl w:val="A22AA1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3758C"/>
    <w:multiLevelType w:val="hybridMultilevel"/>
    <w:tmpl w:val="8BE20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C6063"/>
    <w:multiLevelType w:val="hybridMultilevel"/>
    <w:tmpl w:val="FFCE1356"/>
    <w:lvl w:ilvl="0" w:tplc="49F47B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80BE4"/>
    <w:multiLevelType w:val="hybridMultilevel"/>
    <w:tmpl w:val="077EC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61C56"/>
    <w:multiLevelType w:val="hybridMultilevel"/>
    <w:tmpl w:val="B51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43099"/>
    <w:multiLevelType w:val="hybridMultilevel"/>
    <w:tmpl w:val="5AE4752A"/>
    <w:lvl w:ilvl="0" w:tplc="21FC2D6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703BAA"/>
    <w:multiLevelType w:val="hybridMultilevel"/>
    <w:tmpl w:val="8F7C22B0"/>
    <w:lvl w:ilvl="0" w:tplc="FC8E7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9"/>
  </w:num>
  <w:num w:numId="5">
    <w:abstractNumId w:val="20"/>
  </w:num>
  <w:num w:numId="6">
    <w:abstractNumId w:val="6"/>
  </w:num>
  <w:num w:numId="7">
    <w:abstractNumId w:val="17"/>
  </w:num>
  <w:num w:numId="8">
    <w:abstractNumId w:val="10"/>
  </w:num>
  <w:num w:numId="9">
    <w:abstractNumId w:val="15"/>
  </w:num>
  <w:num w:numId="10">
    <w:abstractNumId w:val="18"/>
  </w:num>
  <w:num w:numId="11">
    <w:abstractNumId w:val="11"/>
  </w:num>
  <w:num w:numId="12">
    <w:abstractNumId w:val="22"/>
  </w:num>
  <w:num w:numId="13">
    <w:abstractNumId w:val="14"/>
  </w:num>
  <w:num w:numId="14">
    <w:abstractNumId w:val="8"/>
  </w:num>
  <w:num w:numId="15">
    <w:abstractNumId w:val="0"/>
  </w:num>
  <w:num w:numId="16">
    <w:abstractNumId w:val="21"/>
  </w:num>
  <w:num w:numId="17">
    <w:abstractNumId w:val="16"/>
  </w:num>
  <w:num w:numId="18">
    <w:abstractNumId w:val="13"/>
  </w:num>
  <w:num w:numId="19">
    <w:abstractNumId w:val="1"/>
  </w:num>
  <w:num w:numId="20">
    <w:abstractNumId w:val="12"/>
  </w:num>
  <w:num w:numId="21">
    <w:abstractNumId w:val="2"/>
  </w:num>
  <w:num w:numId="22">
    <w:abstractNumId w:val="4"/>
  </w:num>
  <w:num w:numId="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5E"/>
    <w:rsid w:val="00032066"/>
    <w:rsid w:val="00035A56"/>
    <w:rsid w:val="00043B33"/>
    <w:rsid w:val="00060D1F"/>
    <w:rsid w:val="000835AD"/>
    <w:rsid w:val="00087287"/>
    <w:rsid w:val="0009367E"/>
    <w:rsid w:val="000B589A"/>
    <w:rsid w:val="000C3B91"/>
    <w:rsid w:val="000D0D6A"/>
    <w:rsid w:val="000D2CD6"/>
    <w:rsid w:val="000F2279"/>
    <w:rsid w:val="001075E1"/>
    <w:rsid w:val="00125CA2"/>
    <w:rsid w:val="00127DFF"/>
    <w:rsid w:val="001369D7"/>
    <w:rsid w:val="00142695"/>
    <w:rsid w:val="0016415C"/>
    <w:rsid w:val="00171DEB"/>
    <w:rsid w:val="0017294E"/>
    <w:rsid w:val="00186C44"/>
    <w:rsid w:val="00192386"/>
    <w:rsid w:val="001A2054"/>
    <w:rsid w:val="001D2C93"/>
    <w:rsid w:val="001E12B2"/>
    <w:rsid w:val="0021606B"/>
    <w:rsid w:val="002228D8"/>
    <w:rsid w:val="002636B0"/>
    <w:rsid w:val="00283884"/>
    <w:rsid w:val="002E7030"/>
    <w:rsid w:val="00305EE0"/>
    <w:rsid w:val="00313EF9"/>
    <w:rsid w:val="00353A7B"/>
    <w:rsid w:val="00357731"/>
    <w:rsid w:val="003739F4"/>
    <w:rsid w:val="00387AB4"/>
    <w:rsid w:val="0039397E"/>
    <w:rsid w:val="003A6F78"/>
    <w:rsid w:val="003A7D1F"/>
    <w:rsid w:val="00422B27"/>
    <w:rsid w:val="00425927"/>
    <w:rsid w:val="0043065D"/>
    <w:rsid w:val="00430AB0"/>
    <w:rsid w:val="004734A2"/>
    <w:rsid w:val="00475925"/>
    <w:rsid w:val="004911FB"/>
    <w:rsid w:val="004B4B67"/>
    <w:rsid w:val="004C14E5"/>
    <w:rsid w:val="004C66A6"/>
    <w:rsid w:val="004F4589"/>
    <w:rsid w:val="004F592C"/>
    <w:rsid w:val="00524B2A"/>
    <w:rsid w:val="005555F2"/>
    <w:rsid w:val="005672CD"/>
    <w:rsid w:val="00581B61"/>
    <w:rsid w:val="00584AA8"/>
    <w:rsid w:val="0059427A"/>
    <w:rsid w:val="005A571A"/>
    <w:rsid w:val="005B1DD5"/>
    <w:rsid w:val="005C53A5"/>
    <w:rsid w:val="005D3BE4"/>
    <w:rsid w:val="005E251F"/>
    <w:rsid w:val="00600C99"/>
    <w:rsid w:val="006103B0"/>
    <w:rsid w:val="00625D4E"/>
    <w:rsid w:val="006269CB"/>
    <w:rsid w:val="0062767E"/>
    <w:rsid w:val="006346A2"/>
    <w:rsid w:val="00645939"/>
    <w:rsid w:val="00650A71"/>
    <w:rsid w:val="0068677F"/>
    <w:rsid w:val="0069633D"/>
    <w:rsid w:val="006B0EEA"/>
    <w:rsid w:val="006B4F49"/>
    <w:rsid w:val="006B7DD6"/>
    <w:rsid w:val="006C0C48"/>
    <w:rsid w:val="006C4937"/>
    <w:rsid w:val="006C4C4E"/>
    <w:rsid w:val="006F6B4C"/>
    <w:rsid w:val="0070490C"/>
    <w:rsid w:val="0075023E"/>
    <w:rsid w:val="007568A3"/>
    <w:rsid w:val="00773F55"/>
    <w:rsid w:val="007A77ED"/>
    <w:rsid w:val="007B155C"/>
    <w:rsid w:val="007C0D86"/>
    <w:rsid w:val="007C3A12"/>
    <w:rsid w:val="007E134B"/>
    <w:rsid w:val="008032C8"/>
    <w:rsid w:val="00803B25"/>
    <w:rsid w:val="0084652B"/>
    <w:rsid w:val="008610DA"/>
    <w:rsid w:val="00863136"/>
    <w:rsid w:val="00890D57"/>
    <w:rsid w:val="008922BA"/>
    <w:rsid w:val="008A22EC"/>
    <w:rsid w:val="008E188E"/>
    <w:rsid w:val="008E6390"/>
    <w:rsid w:val="00902BFF"/>
    <w:rsid w:val="00912B8E"/>
    <w:rsid w:val="00915C27"/>
    <w:rsid w:val="0095292C"/>
    <w:rsid w:val="00972B5E"/>
    <w:rsid w:val="009759E0"/>
    <w:rsid w:val="00984FCD"/>
    <w:rsid w:val="0098522B"/>
    <w:rsid w:val="009A6B07"/>
    <w:rsid w:val="009D2CFA"/>
    <w:rsid w:val="00A127D5"/>
    <w:rsid w:val="00A26026"/>
    <w:rsid w:val="00A31536"/>
    <w:rsid w:val="00A41513"/>
    <w:rsid w:val="00A509EF"/>
    <w:rsid w:val="00A94A71"/>
    <w:rsid w:val="00AA62D8"/>
    <w:rsid w:val="00AB673B"/>
    <w:rsid w:val="00AC6AEE"/>
    <w:rsid w:val="00AE29CD"/>
    <w:rsid w:val="00AE4DB5"/>
    <w:rsid w:val="00AF09A5"/>
    <w:rsid w:val="00B311E2"/>
    <w:rsid w:val="00B37199"/>
    <w:rsid w:val="00B6121E"/>
    <w:rsid w:val="00B6183B"/>
    <w:rsid w:val="00BA65F5"/>
    <w:rsid w:val="00BC0C62"/>
    <w:rsid w:val="00BD3E3A"/>
    <w:rsid w:val="00C05F95"/>
    <w:rsid w:val="00C06920"/>
    <w:rsid w:val="00C379E5"/>
    <w:rsid w:val="00C408F2"/>
    <w:rsid w:val="00C51F8E"/>
    <w:rsid w:val="00C5466C"/>
    <w:rsid w:val="00C65AEC"/>
    <w:rsid w:val="00C677B5"/>
    <w:rsid w:val="00C87E08"/>
    <w:rsid w:val="00CC6B0D"/>
    <w:rsid w:val="00CE1C3B"/>
    <w:rsid w:val="00CF7E13"/>
    <w:rsid w:val="00D04ADC"/>
    <w:rsid w:val="00D05237"/>
    <w:rsid w:val="00D10021"/>
    <w:rsid w:val="00D20179"/>
    <w:rsid w:val="00D617DB"/>
    <w:rsid w:val="00D63D81"/>
    <w:rsid w:val="00D72E47"/>
    <w:rsid w:val="00DB3E99"/>
    <w:rsid w:val="00DB6E05"/>
    <w:rsid w:val="00DD26C2"/>
    <w:rsid w:val="00DD73E8"/>
    <w:rsid w:val="00DF5CF5"/>
    <w:rsid w:val="00E01A01"/>
    <w:rsid w:val="00E02DFE"/>
    <w:rsid w:val="00E122A7"/>
    <w:rsid w:val="00E2634F"/>
    <w:rsid w:val="00E50FF6"/>
    <w:rsid w:val="00E75DA7"/>
    <w:rsid w:val="00E81003"/>
    <w:rsid w:val="00EB2039"/>
    <w:rsid w:val="00ED0A19"/>
    <w:rsid w:val="00EF26E6"/>
    <w:rsid w:val="00F02F6B"/>
    <w:rsid w:val="00F112D0"/>
    <w:rsid w:val="00F334B5"/>
    <w:rsid w:val="00F51AFD"/>
    <w:rsid w:val="00F82942"/>
    <w:rsid w:val="00F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994857F-F075-4EE9-9907-41A18C7E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2B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5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972B5E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972B5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Listaszerbekezds1">
    <w:name w:val="Listaszerű bekezdés1"/>
    <w:basedOn w:val="Norml"/>
    <w:rsid w:val="00972B5E"/>
    <w:pPr>
      <w:ind w:left="720"/>
      <w:contextualSpacing/>
    </w:pPr>
  </w:style>
  <w:style w:type="paragraph" w:styleId="lfej">
    <w:name w:val="header"/>
    <w:basedOn w:val="Norml"/>
    <w:link w:val="lfejChar"/>
    <w:rsid w:val="00972B5E"/>
    <w:pPr>
      <w:widowControl w:val="0"/>
      <w:tabs>
        <w:tab w:val="center" w:pos="4536"/>
        <w:tab w:val="right" w:pos="9072"/>
      </w:tabs>
      <w:suppressAutoHyphens/>
      <w:overflowPunct/>
      <w:autoSpaceDE/>
      <w:adjustRightInd/>
    </w:pPr>
    <w:rPr>
      <w:rFonts w:eastAsia="Arial Unicode MS"/>
      <w:kern w:val="3"/>
      <w:szCs w:val="24"/>
    </w:rPr>
  </w:style>
  <w:style w:type="character" w:customStyle="1" w:styleId="lfejChar">
    <w:name w:val="Élőfej Char"/>
    <w:basedOn w:val="Bekezdsalapbettpusa"/>
    <w:link w:val="lfej"/>
    <w:rsid w:val="00972B5E"/>
    <w:rPr>
      <w:rFonts w:ascii="Times New Roman" w:eastAsia="Arial Unicode MS" w:hAnsi="Times New Roman" w:cs="Times New Roman"/>
      <w:kern w:val="3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2B5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Cs w:val="24"/>
      <w:lang w:eastAsia="en-US"/>
    </w:rPr>
  </w:style>
  <w:style w:type="paragraph" w:styleId="Nincstrkz">
    <w:name w:val="No Spacing"/>
    <w:qFormat/>
    <w:rsid w:val="00972B5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Kiemels2">
    <w:name w:val="Strong"/>
    <w:basedOn w:val="Bekezdsalapbettpusa"/>
    <w:qFormat/>
    <w:rsid w:val="00972B5E"/>
    <w:rPr>
      <w:b/>
      <w:bCs/>
    </w:rPr>
  </w:style>
  <w:style w:type="paragraph" w:styleId="Szvegtrzs">
    <w:name w:val="Body Text"/>
    <w:basedOn w:val="Norml"/>
    <w:link w:val="SzvegtrzsChar"/>
    <w:rsid w:val="00972B5E"/>
    <w:pPr>
      <w:overflowPunct/>
      <w:autoSpaceDE/>
      <w:autoSpaceDN/>
      <w:adjustRightInd/>
      <w:spacing w:after="120"/>
      <w:textAlignment w:val="auto"/>
    </w:pPr>
    <w:rPr>
      <w:rFonts w:eastAsia="Calibri"/>
      <w:sz w:val="20"/>
    </w:rPr>
  </w:style>
  <w:style w:type="character" w:customStyle="1" w:styleId="SzvegtrzsChar">
    <w:name w:val="Szövegtörzs Char"/>
    <w:basedOn w:val="Bekezdsalapbettpusa"/>
    <w:link w:val="Szvegtrzs"/>
    <w:rsid w:val="00972B5E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972B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72B5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972B5E"/>
  </w:style>
  <w:style w:type="paragraph" w:styleId="NormlWeb">
    <w:name w:val="Normal (Web)"/>
    <w:basedOn w:val="Norml"/>
    <w:uiPriority w:val="99"/>
    <w:unhideWhenUsed/>
    <w:rsid w:val="00E50F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46A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46A2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Listaszerbekezds2">
    <w:name w:val="Listaszerű bekezdés2"/>
    <w:basedOn w:val="Norml"/>
    <w:rsid w:val="00283884"/>
    <w:pPr>
      <w:widowControl w:val="0"/>
      <w:suppressAutoHyphens/>
      <w:overflowPunct/>
      <w:autoSpaceDE/>
      <w:adjustRightInd/>
      <w:ind w:left="720"/>
      <w:contextualSpacing/>
    </w:pPr>
    <w:rPr>
      <w:rFonts w:eastAsia="Arial Unicode MS" w:cs="Tahoma"/>
      <w:kern w:val="3"/>
      <w:szCs w:val="24"/>
    </w:rPr>
  </w:style>
  <w:style w:type="paragraph" w:customStyle="1" w:styleId="Listaszerbekezds3">
    <w:name w:val="Listaszerű bekezdés3"/>
    <w:basedOn w:val="Norml"/>
    <w:rsid w:val="00AF09A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3577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57731"/>
    <w:rPr>
      <w:color w:val="0000FF"/>
      <w:u w:val="single"/>
    </w:rPr>
  </w:style>
  <w:style w:type="paragraph" w:customStyle="1" w:styleId="Listaszerbekezds4">
    <w:name w:val="Listaszerű bekezdés4"/>
    <w:basedOn w:val="Norml"/>
    <w:rsid w:val="007C3A12"/>
    <w:pPr>
      <w:overflowPunct/>
      <w:autoSpaceDE/>
      <w:autoSpaceDN/>
      <w:adjustRightInd/>
      <w:ind w:left="708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76138-E299-44BB-AA14-3469DBCB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4515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Baksa Zoltán</dc:creator>
  <cp:lastModifiedBy>Jegyző</cp:lastModifiedBy>
  <cp:revision>2</cp:revision>
  <cp:lastPrinted>2019-09-18T09:15:00Z</cp:lastPrinted>
  <dcterms:created xsi:type="dcterms:W3CDTF">2019-12-02T11:21:00Z</dcterms:created>
  <dcterms:modified xsi:type="dcterms:W3CDTF">2019-12-02T11:21:00Z</dcterms:modified>
</cp:coreProperties>
</file>