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0E694C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december </w:t>
      </w:r>
      <w:r w:rsidR="00F91BDA">
        <w:rPr>
          <w:rFonts w:ascii="Times New Roman" w:hAnsi="Times New Roman" w:cs="Times New Roman"/>
          <w:b/>
        </w:rPr>
        <w:t>1</w:t>
      </w:r>
      <w:r w:rsidR="000E694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 w:rsidR="00F91BDA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BF2AFF" w:rsidRDefault="00BF2AFF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E1B" w:rsidRPr="003C47E5" w:rsidRDefault="000E694C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3C47E5" w:rsidRPr="003C47E5" w:rsidRDefault="003C47E5" w:rsidP="003C47E5">
      <w:pPr>
        <w:jc w:val="center"/>
        <w:rPr>
          <w:rFonts w:ascii="Times New Roman" w:hAnsi="Times New Roman" w:cs="Times New Roman"/>
          <w:b/>
        </w:rPr>
      </w:pPr>
      <w:r w:rsidRPr="003C47E5">
        <w:rPr>
          <w:rStyle w:val="Kiemels2"/>
          <w:rFonts w:ascii="Times New Roman" w:hAnsi="Times New Roman" w:cs="Times New Roman"/>
        </w:rPr>
        <w:t>Telki Községi Polgármesteri Hivatalánál dolgozó</w:t>
      </w:r>
      <w:r w:rsidRPr="003C47E5">
        <w:rPr>
          <w:rFonts w:ascii="Times New Roman" w:hAnsi="Times New Roman" w:cs="Times New Roman"/>
          <w:b/>
          <w:bCs/>
        </w:rPr>
        <w:br/>
      </w:r>
      <w:r w:rsidRPr="003C47E5">
        <w:rPr>
          <w:rStyle w:val="Kiemels2"/>
          <w:rFonts w:ascii="Times New Roman" w:hAnsi="Times New Roman" w:cs="Times New Roman"/>
        </w:rPr>
        <w:t>köztisztviselők illetmény kiegészítéséről szóló rendelet megalkotása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E694C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F91BDA">
        <w:rPr>
          <w:rFonts w:ascii="Times New Roman" w:hAnsi="Times New Roman" w:cs="Times New Roman"/>
          <w:sz w:val="24"/>
          <w:szCs w:val="24"/>
        </w:rPr>
        <w:t>1</w:t>
      </w:r>
      <w:r w:rsidR="000E69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5311E7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91BDA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F91BDA">
        <w:rPr>
          <w:rFonts w:ascii="Times New Roman" w:hAnsi="Times New Roman" w:cs="Times New Roman"/>
          <w:sz w:val="24"/>
          <w:szCs w:val="24"/>
        </w:rPr>
        <w:t xml:space="preserve"> rendkívüli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A határozat elfogadásához szükséges többség típusát</w:t>
      </w:r>
      <w:r w:rsidRPr="005311E7">
        <w:rPr>
          <w:rFonts w:ascii="Times New Roman" w:hAnsi="Times New Roman" w:cs="Times New Roman"/>
          <w:sz w:val="24"/>
          <w:szCs w:val="24"/>
        </w:rPr>
        <w:t>: 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5311E7">
        <w:rPr>
          <w:rFonts w:ascii="Times New Roman" w:hAnsi="Times New Roman" w:cs="Times New Roman"/>
          <w:sz w:val="24"/>
          <w:szCs w:val="24"/>
          <w:u w:val="single"/>
        </w:rPr>
        <w:t xml:space="preserve">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20D" w:rsidRPr="00F4420D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F442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91BDA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BDA">
        <w:rPr>
          <w:rFonts w:ascii="Times New Roman" w:hAnsi="Times New Roman" w:cs="Times New Roman"/>
          <w:sz w:val="24"/>
          <w:szCs w:val="24"/>
        </w:rPr>
        <w:t>A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közszolgálati tisztviselőkről szóló 2011. évi CXCIX. törvény</w:t>
      </w:r>
      <w:r w:rsidR="00F91BD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F91BDA" w:rsidRPr="00F91BDA">
        <w:rPr>
          <w:rFonts w:ascii="Times New Roman" w:hAnsi="Times New Roman" w:cs="Times New Roman"/>
          <w:sz w:val="24"/>
          <w:szCs w:val="24"/>
        </w:rPr>
        <w:t>201</w:t>
      </w:r>
      <w:r w:rsidR="000E694C">
        <w:rPr>
          <w:rFonts w:ascii="Times New Roman" w:hAnsi="Times New Roman" w:cs="Times New Roman"/>
          <w:sz w:val="24"/>
          <w:szCs w:val="24"/>
        </w:rPr>
        <w:t>9</w:t>
      </w:r>
      <w:r w:rsidR="00F91BDA" w:rsidRPr="00F91BDA">
        <w:rPr>
          <w:rFonts w:ascii="Times New Roman" w:hAnsi="Times New Roman" w:cs="Times New Roman"/>
          <w:sz w:val="24"/>
          <w:szCs w:val="24"/>
        </w:rPr>
        <w:t>. évi L</w:t>
      </w:r>
      <w:r w:rsidR="000E694C">
        <w:rPr>
          <w:rFonts w:ascii="Times New Roman" w:hAnsi="Times New Roman" w:cs="Times New Roman"/>
          <w:sz w:val="24"/>
          <w:szCs w:val="24"/>
        </w:rPr>
        <w:t>XXI</w:t>
      </w:r>
      <w:r w:rsidR="00F91BDA" w:rsidRPr="00F91BDA">
        <w:rPr>
          <w:rFonts w:ascii="Times New Roman" w:hAnsi="Times New Roman" w:cs="Times New Roman"/>
          <w:sz w:val="24"/>
          <w:szCs w:val="24"/>
        </w:rPr>
        <w:t>. törvény (a továbbiakban: Költségvetési törvén</w:t>
      </w:r>
      <w:r w:rsidR="000E694C">
        <w:rPr>
          <w:rFonts w:ascii="Times New Roman" w:hAnsi="Times New Roman" w:cs="Times New Roman"/>
          <w:sz w:val="24"/>
          <w:szCs w:val="24"/>
        </w:rPr>
        <w:t>y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) </w:t>
      </w:r>
      <w:r w:rsidR="000E694C">
        <w:rPr>
          <w:rFonts w:ascii="Times New Roman" w:hAnsi="Times New Roman" w:cs="Times New Roman"/>
          <w:sz w:val="24"/>
          <w:szCs w:val="24"/>
        </w:rPr>
        <w:t>58</w:t>
      </w:r>
      <w:r w:rsidR="00F91BDA" w:rsidRPr="00F91BDA">
        <w:rPr>
          <w:rFonts w:ascii="Times New Roman" w:hAnsi="Times New Roman" w:cs="Times New Roman"/>
          <w:sz w:val="24"/>
          <w:szCs w:val="24"/>
        </w:rPr>
        <w:t>. § (1)</w:t>
      </w:r>
      <w:r w:rsidR="000E694C">
        <w:rPr>
          <w:rFonts w:ascii="Times New Roman" w:hAnsi="Times New Roman" w:cs="Times New Roman"/>
          <w:sz w:val="24"/>
          <w:szCs w:val="24"/>
        </w:rPr>
        <w:t>, (6)</w:t>
      </w:r>
      <w:r w:rsidR="00F9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BD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F91BDA">
        <w:rPr>
          <w:rFonts w:ascii="Times New Roman" w:hAnsi="Times New Roman" w:cs="Times New Roman"/>
          <w:sz w:val="24"/>
          <w:szCs w:val="24"/>
        </w:rPr>
        <w:t>.</w:t>
      </w:r>
    </w:p>
    <w:p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F91B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DA" w:rsidRPr="00F91BDA">
        <w:rPr>
          <w:rFonts w:ascii="Times New Roman" w:hAnsi="Times New Roman" w:cs="Times New Roman"/>
          <w:sz w:val="24"/>
          <w:szCs w:val="24"/>
        </w:rPr>
        <w:t>A költségvetést terhel</w:t>
      </w:r>
      <w:r w:rsidR="00F91BDA">
        <w:rPr>
          <w:rFonts w:ascii="Times New Roman" w:hAnsi="Times New Roman" w:cs="Times New Roman"/>
          <w:sz w:val="24"/>
          <w:szCs w:val="24"/>
        </w:rPr>
        <w:t>ő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forrásigény.</w:t>
      </w:r>
    </w:p>
    <w:p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7E5" w:rsidRPr="003C47E5" w:rsidRDefault="00180E1B" w:rsidP="003C47E5">
      <w:pPr>
        <w:rPr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3C47E5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3C47E5">
        <w:rPr>
          <w:rFonts w:ascii="Times New Roman" w:hAnsi="Times New Roman" w:cs="Times New Roman"/>
          <w:sz w:val="24"/>
          <w:szCs w:val="24"/>
        </w:rPr>
        <w:t>.) 234. § (3) és (4) bekezdésében foglaltak szerint: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(3) A helyi önkormányzat rendeletben egységesen valamennyi felsőfokú iskolai végzettségű köztisztviselőnek a tárgyévre illetménykiegészítést állapíthat meg, amelynek mértéke a köztisztviselő alapilletményének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a) a megyei önkormányzatnál, a megyei jogú városnál legfeljebb 40%-a,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b) községi önkormányzatnál legfeljebb 20%-a,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c) az a) és b) pontban nem szereplő önkormányzatnál legfeljebb 30%-a.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(4) A helyi önkormányzat a (3) bekezdés szerint rendeletben illetménykiegészítést állapíthat meg egységesen valamennyi középiskolai végzettségű köztisztviselőnek, amelynek mértéke legfeljebb 20%.”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47E5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3C47E5">
        <w:rPr>
          <w:rFonts w:ascii="Times New Roman" w:hAnsi="Times New Roman" w:cs="Times New Roman"/>
          <w:sz w:val="24"/>
          <w:szCs w:val="24"/>
        </w:rPr>
        <w:t xml:space="preserve">. 234. § (3) bekezdése az illetménykiegészítés tárgyévre történő megállapítására ad felhatalmazást, így minden évben szükséges új önkormányzati rendelet megalkotása.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t xml:space="preserve">Telki község képviselő-testülete </w:t>
      </w:r>
      <w:r w:rsidR="000E694C">
        <w:t>21</w:t>
      </w:r>
      <w:r w:rsidRPr="003C47E5">
        <w:rPr>
          <w:rStyle w:val="Kiemels2"/>
          <w:b w:val="0"/>
        </w:rPr>
        <w:t>/201</w:t>
      </w:r>
      <w:r w:rsidR="000E694C">
        <w:rPr>
          <w:rStyle w:val="Kiemels2"/>
          <w:b w:val="0"/>
        </w:rPr>
        <w:t>8</w:t>
      </w:r>
      <w:r w:rsidRPr="003C47E5">
        <w:rPr>
          <w:rStyle w:val="Kiemels2"/>
          <w:b w:val="0"/>
        </w:rPr>
        <w:t>.(XII.</w:t>
      </w:r>
      <w:r w:rsidR="000E694C">
        <w:rPr>
          <w:rStyle w:val="Kiemels2"/>
          <w:b w:val="0"/>
        </w:rPr>
        <w:t>14</w:t>
      </w:r>
      <w:r w:rsidRPr="003C47E5">
        <w:rPr>
          <w:rStyle w:val="Kiemels2"/>
          <w:b w:val="0"/>
        </w:rPr>
        <w:t>.) számú rendeletével döntött a Telki Községi Polgármesteri Hivatalánál dolgozó</w:t>
      </w:r>
      <w:r w:rsidRPr="003C47E5">
        <w:rPr>
          <w:b/>
          <w:bCs/>
        </w:rPr>
        <w:t xml:space="preserve"> </w:t>
      </w:r>
      <w:r w:rsidRPr="003C47E5">
        <w:rPr>
          <w:rStyle w:val="Kiemels2"/>
          <w:b w:val="0"/>
        </w:rPr>
        <w:t>köztisztviselők 201</w:t>
      </w:r>
      <w:r w:rsidR="000E694C">
        <w:rPr>
          <w:rStyle w:val="Kiemels2"/>
          <w:b w:val="0"/>
        </w:rPr>
        <w:t>9</w:t>
      </w:r>
      <w:r w:rsidRPr="003C47E5">
        <w:rPr>
          <w:rStyle w:val="Kiemels2"/>
          <w:b w:val="0"/>
        </w:rPr>
        <w:t xml:space="preserve">. évi illetmény kiegészítéséről, mely </w:t>
      </w:r>
      <w:r w:rsidRPr="003C47E5">
        <w:rPr>
          <w:rStyle w:val="Kiemels2"/>
          <w:b w:val="0"/>
        </w:rPr>
        <w:lastRenderedPageBreak/>
        <w:t>szerint a középfokú és a felsőfokú iskola végzettségű köztisztviselők részére 20 %-os illetményeltérítést állapított meg.</w:t>
      </w:r>
    </w:p>
    <w:p w:rsid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Javaslom a köztisztviselői illetménykiegészítés lehetőségét 20</w:t>
      </w:r>
      <w:r w:rsidR="000E694C">
        <w:rPr>
          <w:rFonts w:ascii="Times New Roman" w:hAnsi="Times New Roman" w:cs="Times New Roman"/>
          <w:sz w:val="24"/>
          <w:szCs w:val="24"/>
        </w:rPr>
        <w:t>20</w:t>
      </w:r>
      <w:r w:rsidRPr="003C47E5">
        <w:rPr>
          <w:rFonts w:ascii="Times New Roman" w:hAnsi="Times New Roman" w:cs="Times New Roman"/>
          <w:sz w:val="24"/>
          <w:szCs w:val="24"/>
        </w:rPr>
        <w:t>. évre is meghagyni, és a 20</w:t>
      </w:r>
      <w:r w:rsidR="000E694C">
        <w:rPr>
          <w:rFonts w:ascii="Times New Roman" w:hAnsi="Times New Roman" w:cs="Times New Roman"/>
          <w:sz w:val="24"/>
          <w:szCs w:val="24"/>
        </w:rPr>
        <w:t>20</w:t>
      </w:r>
      <w:r w:rsidRPr="003C47E5">
        <w:rPr>
          <w:rFonts w:ascii="Times New Roman" w:hAnsi="Times New Roman" w:cs="Times New Roman"/>
          <w:sz w:val="24"/>
          <w:szCs w:val="24"/>
        </w:rPr>
        <w:t>.évi illetménykiegészítéséről új rendeletet alkotni.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Telki, 201</w:t>
      </w:r>
      <w:r w:rsidR="000E694C">
        <w:rPr>
          <w:rFonts w:ascii="Times New Roman" w:hAnsi="Times New Roman" w:cs="Times New Roman"/>
          <w:sz w:val="24"/>
          <w:szCs w:val="24"/>
        </w:rPr>
        <w:t>9</w:t>
      </w:r>
      <w:r w:rsidRPr="003C47E5">
        <w:rPr>
          <w:rFonts w:ascii="Times New Roman" w:hAnsi="Times New Roman" w:cs="Times New Roman"/>
          <w:sz w:val="24"/>
          <w:szCs w:val="24"/>
        </w:rPr>
        <w:t>. december 5.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dr. Lack Mónika</w:t>
      </w:r>
    </w:p>
    <w:p w:rsidR="003C47E5" w:rsidRPr="003C47E5" w:rsidRDefault="003C47E5" w:rsidP="003C47E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jegyző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rStyle w:val="Kiemels2"/>
        </w:rPr>
      </w:pPr>
      <w:r w:rsidRPr="003C47E5">
        <w:rPr>
          <w:rStyle w:val="Kiemels2"/>
        </w:rPr>
        <w:t xml:space="preserve">Telki Község </w:t>
      </w:r>
      <w:r w:rsidR="000E694C">
        <w:rPr>
          <w:rStyle w:val="Kiemels2"/>
        </w:rPr>
        <w:t>Önkormányzat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rStyle w:val="Kiemels2"/>
        </w:rPr>
      </w:pPr>
      <w:r w:rsidRPr="003C47E5">
        <w:rPr>
          <w:rStyle w:val="Kiemels2"/>
        </w:rPr>
        <w:t>Képviselő-testületének </w:t>
      </w:r>
    </w:p>
    <w:p w:rsidR="000E694C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rStyle w:val="Kiemels2"/>
        </w:rPr>
      </w:pPr>
      <w:r w:rsidRPr="003C47E5">
        <w:rPr>
          <w:rStyle w:val="Kiemels2"/>
        </w:rPr>
        <w:t>…/201</w:t>
      </w:r>
      <w:r w:rsidR="000E694C">
        <w:rPr>
          <w:rStyle w:val="Kiemels2"/>
        </w:rPr>
        <w:t>9</w:t>
      </w:r>
      <w:r w:rsidRPr="003C47E5">
        <w:rPr>
          <w:rStyle w:val="Kiemels2"/>
        </w:rPr>
        <w:t>.(</w:t>
      </w:r>
      <w:proofErr w:type="gramStart"/>
      <w:r w:rsidRPr="003C47E5">
        <w:rPr>
          <w:rStyle w:val="Kiemels2"/>
        </w:rPr>
        <w:t>XII….</w:t>
      </w:r>
      <w:proofErr w:type="gramEnd"/>
      <w:r w:rsidRPr="003C47E5">
        <w:rPr>
          <w:rStyle w:val="Kiemels2"/>
        </w:rPr>
        <w:t>.) számú </w:t>
      </w:r>
      <w:r w:rsidR="000E694C">
        <w:rPr>
          <w:rStyle w:val="Kiemels2"/>
        </w:rPr>
        <w:t xml:space="preserve">önkormányzati </w:t>
      </w:r>
      <w:r w:rsidRPr="003C47E5">
        <w:rPr>
          <w:rStyle w:val="Kiemels2"/>
        </w:rPr>
        <w:t>rendelete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rPr>
          <w:b/>
          <w:bCs/>
        </w:rPr>
        <w:br/>
      </w:r>
      <w:r w:rsidRPr="003C47E5">
        <w:rPr>
          <w:rStyle w:val="Kiemels2"/>
        </w:rPr>
        <w:t>Telki Községi Polgármesteri Hivatalánál dolgozó</w:t>
      </w:r>
      <w:r w:rsidRPr="003C47E5">
        <w:rPr>
          <w:b/>
          <w:bCs/>
        </w:rPr>
        <w:br/>
      </w:r>
      <w:r w:rsidRPr="003C47E5">
        <w:rPr>
          <w:rStyle w:val="Kiemels2"/>
        </w:rPr>
        <w:t>köztisztviselők illetmény kiegészítéséről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Telki Község képviselő-testülete a közszolgálatai tisztviselők szóló 2011. évi CXCIX. törvény 234.§. (3)</w:t>
      </w:r>
      <w:r w:rsidR="000E694C">
        <w:t xml:space="preserve"> </w:t>
      </w:r>
      <w:r w:rsidRPr="003C47E5">
        <w:t>- (5) bekezdésében kapott felhatalmazás alapján az alábbi rendeletet alkotja.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br/>
      </w:r>
      <w:r w:rsidRPr="003C47E5">
        <w:rPr>
          <w:rStyle w:val="Kiemels2"/>
        </w:rPr>
        <w:t>1.§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(1) Telki Község Polgármesteri Hivatal által foglakoztatott valamennyi felsőfokú</w:t>
      </w:r>
      <w:r>
        <w:t>,</w:t>
      </w:r>
      <w:r w:rsidRPr="003C47E5">
        <w:t xml:space="preserve"> illetve középfokú végzettségű köztisztviselő 20 %-os illetménykiegészítésben részesül.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br/>
      </w:r>
      <w:r w:rsidRPr="003C47E5">
        <w:rPr>
          <w:rStyle w:val="Kiemels2"/>
        </w:rPr>
        <w:t>2.§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(1) Ez a rendelet 20</w:t>
      </w:r>
      <w:r w:rsidR="000E694C">
        <w:t>20</w:t>
      </w:r>
      <w:r w:rsidRPr="003C47E5">
        <w:t xml:space="preserve">. január 1-én lép hatályba, és a hatályba lépéssel egyidejűleg a Telki Községi Önkormányzat Polgármesteri Hivatalánál dolgozó köztisztviselők illetmény kiegészítéséről szóló </w:t>
      </w:r>
      <w:r w:rsidR="000E694C">
        <w:t>21</w:t>
      </w:r>
      <w:r w:rsidRPr="003C47E5">
        <w:rPr>
          <w:rStyle w:val="Kiemels2"/>
          <w:b w:val="0"/>
        </w:rPr>
        <w:t>/201</w:t>
      </w:r>
      <w:r w:rsidR="000E694C">
        <w:rPr>
          <w:rStyle w:val="Kiemels2"/>
          <w:b w:val="0"/>
        </w:rPr>
        <w:t>8</w:t>
      </w:r>
      <w:r w:rsidRPr="003C47E5">
        <w:rPr>
          <w:rStyle w:val="Kiemels2"/>
          <w:b w:val="0"/>
        </w:rPr>
        <w:t>.(XII.1</w:t>
      </w:r>
      <w:r w:rsidR="000E694C">
        <w:rPr>
          <w:rStyle w:val="Kiemels2"/>
          <w:b w:val="0"/>
        </w:rPr>
        <w:t>4</w:t>
      </w:r>
      <w:r w:rsidRPr="003C47E5">
        <w:rPr>
          <w:rStyle w:val="Kiemels2"/>
          <w:b w:val="0"/>
        </w:rPr>
        <w:t>.) számú rendelete</w:t>
      </w:r>
      <w:r w:rsidRPr="003C47E5">
        <w:rPr>
          <w:b/>
        </w:rPr>
        <w:t xml:space="preserve"> </w:t>
      </w:r>
      <w:r w:rsidRPr="003C47E5">
        <w:t>hatályát veszti.</w:t>
      </w:r>
      <w:r w:rsidRPr="003C47E5">
        <w:rPr>
          <w:b/>
        </w:rPr>
        <w:br/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i/>
        </w:rPr>
      </w:pPr>
      <w:r w:rsidRPr="003C47E5">
        <w:rPr>
          <w:rStyle w:val="Kiemels"/>
          <w:i w:val="0"/>
        </w:rPr>
        <w:t>Deltai Károly</w:t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  <w:t xml:space="preserve">dr. Lack Mónika polgármester                     </w:t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  <w:t xml:space="preserve">    jegyző</w:t>
      </w:r>
      <w:r w:rsidRPr="003C47E5">
        <w:rPr>
          <w:i/>
        </w:rPr>
        <w:t> 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</w:rPr>
      </w:pPr>
      <w:r w:rsidRPr="003C47E5">
        <w:rPr>
          <w:b/>
        </w:rPr>
        <w:t xml:space="preserve">                               Indokolás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>1.§-hoz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3C47E5">
        <w:t>A rendelet hatályát határozza meg, a hivatal valamennyi köztisztviselőjére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>2.§-hoz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3C47E5">
        <w:t>A köztisztviselőket megillető illetménykiegészítés mértékét határozza meg.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</w:p>
    <w:p w:rsid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 xml:space="preserve">Előzetes hatásvizsgálat a jogalkotásról szóló </w:t>
      </w:r>
    </w:p>
    <w:p w:rsidR="005311E7" w:rsidRPr="00F91BDA" w:rsidRDefault="005311E7" w:rsidP="005311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 (a jogalkotásról szóló 2010. évi CXXX. tv. 17. § (1)-(2) bekezdése alapján)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Társadalmi, gazdasági, költségvetési hatása: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rendelet-tervezet költségvetési vonzata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lastRenderedPageBreak/>
        <w:t>Telki község Önkormányzatának 20</w:t>
      </w:r>
      <w:r w:rsidR="000E694C">
        <w:t>20</w:t>
      </w:r>
      <w:r w:rsidRPr="003C47E5">
        <w:t xml:space="preserve">. évi költségvetési rendelet-tervezetbe beépítésre kerül.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Környezeti, egészségi következményei: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Adminisztratív </w:t>
      </w:r>
      <w:proofErr w:type="spellStart"/>
      <w:r w:rsidRPr="003C47E5">
        <w:rPr>
          <w:b/>
        </w:rPr>
        <w:t>terheket</w:t>
      </w:r>
      <w:proofErr w:type="spellEnd"/>
      <w:r w:rsidRPr="003C47E5">
        <w:rPr>
          <w:b/>
        </w:rPr>
        <w:t xml:space="preserve"> befolyásoló hatása: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rendelet elfogadásának adminisztratív </w:t>
      </w:r>
      <w:proofErr w:type="spellStart"/>
      <w:r w:rsidRPr="003C47E5">
        <w:t>terheket</w:t>
      </w:r>
      <w:proofErr w:type="spellEnd"/>
      <w:r w:rsidRPr="003C47E5">
        <w:t xml:space="preserve"> befolyásoló hatása nincsen.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 rendelet megalkotásának szükségessége, a jogalkotás elmaradásának várható következményei: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közszolgálati tisztviselőkről szóló 2011. évi CXCIX. törvény előírja a rendelet megalkotásának kötelezettségét, amennyiben a képviselő-testület illetménykiegészítést hagy jóvá.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 rendelet alkalmazásához szükséges személyi, szervezeti, tárgyi és pénzügyi feltételek: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A rendelet alkalmazásához szükséges személyi, szervezeti feltételek adottak.</w:t>
      </w:r>
    </w:p>
    <w:p w:rsidR="00F91BDA" w:rsidRPr="003C47E5" w:rsidRDefault="00F91BDA" w:rsidP="003C4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1BDA" w:rsidRPr="003C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E694C"/>
    <w:rsid w:val="00137747"/>
    <w:rsid w:val="00180E1B"/>
    <w:rsid w:val="001E76A0"/>
    <w:rsid w:val="002120AE"/>
    <w:rsid w:val="003C47E5"/>
    <w:rsid w:val="005311E7"/>
    <w:rsid w:val="005E74CF"/>
    <w:rsid w:val="00765C17"/>
    <w:rsid w:val="007A4A48"/>
    <w:rsid w:val="009C17F0"/>
    <w:rsid w:val="00BF2AFF"/>
    <w:rsid w:val="00C37A54"/>
    <w:rsid w:val="00C812E6"/>
    <w:rsid w:val="00CB5FDB"/>
    <w:rsid w:val="00CD2D46"/>
    <w:rsid w:val="00D05F4E"/>
    <w:rsid w:val="00F4420D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313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2019-12-04T11:29:00Z</dcterms:created>
  <dcterms:modified xsi:type="dcterms:W3CDTF">2019-12-04T14:47:00Z</dcterms:modified>
</cp:coreProperties>
</file>