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="004A1782">
        <w:rPr>
          <w:rFonts w:ascii="Times New Roman" w:hAnsi="Times New Roman" w:cs="Times New Roman"/>
          <w:b/>
        </w:rPr>
        <w:t>. október 2</w:t>
      </w:r>
      <w:r w:rsidR="00C03B64">
        <w:rPr>
          <w:rFonts w:ascii="Times New Roman" w:hAnsi="Times New Roman" w:cs="Times New Roman"/>
          <w:b/>
        </w:rPr>
        <w:t>4</w:t>
      </w:r>
      <w:r w:rsidR="004A1782">
        <w:rPr>
          <w:rFonts w:ascii="Times New Roman" w:hAnsi="Times New Roman" w:cs="Times New Roman"/>
          <w:b/>
        </w:rPr>
        <w:t>.-</w:t>
      </w:r>
      <w:r w:rsidR="00B240A0">
        <w:rPr>
          <w:rFonts w:ascii="Times New Roman" w:hAnsi="Times New Roman" w:cs="Times New Roman"/>
          <w:b/>
        </w:rPr>
        <w:t>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BA776F" w:rsidRDefault="00167783" w:rsidP="009F51C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4A1782" w:rsidRPr="009F51C3" w:rsidRDefault="004A1782" w:rsidP="009F51C3">
      <w:pPr>
        <w:adjustRightInd w:val="0"/>
        <w:spacing w:after="0"/>
        <w:jc w:val="center"/>
        <w:rPr>
          <w:rFonts w:ascii="Times New Roman" w:hAnsi="Times New Roman"/>
          <w:b/>
        </w:rPr>
      </w:pPr>
    </w:p>
    <w:p w:rsidR="004A1782" w:rsidRPr="004A1782" w:rsidRDefault="004A1782" w:rsidP="004A1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>A polgármester illetményének és költségtérítésének megállapításáról</w:t>
      </w:r>
    </w:p>
    <w:p w:rsidR="008F6521" w:rsidRPr="00805D6C" w:rsidRDefault="008F6521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AB0E15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  <w:t>201</w:t>
      </w:r>
      <w:r w:rsidR="00005ECF" w:rsidRPr="00AB0E15">
        <w:rPr>
          <w:rFonts w:ascii="Times New Roman" w:hAnsi="Times New Roman" w:cs="Times New Roman"/>
          <w:sz w:val="24"/>
          <w:szCs w:val="24"/>
        </w:rPr>
        <w:t>9</w:t>
      </w:r>
      <w:r w:rsidRPr="00AB0E15">
        <w:rPr>
          <w:rFonts w:ascii="Times New Roman" w:hAnsi="Times New Roman" w:cs="Times New Roman"/>
          <w:sz w:val="24"/>
          <w:szCs w:val="24"/>
        </w:rPr>
        <w:t>.</w:t>
      </w:r>
      <w:r w:rsidR="004A1782" w:rsidRPr="00AB0E15">
        <w:rPr>
          <w:rFonts w:ascii="Times New Roman" w:hAnsi="Times New Roman" w:cs="Times New Roman"/>
          <w:sz w:val="24"/>
          <w:szCs w:val="24"/>
        </w:rPr>
        <w:t>10.2</w:t>
      </w:r>
      <w:r w:rsidR="00C03B64" w:rsidRPr="00AB0E15">
        <w:rPr>
          <w:rFonts w:ascii="Times New Roman" w:hAnsi="Times New Roman" w:cs="Times New Roman"/>
          <w:sz w:val="24"/>
          <w:szCs w:val="24"/>
        </w:rPr>
        <w:t>4</w:t>
      </w:r>
      <w:r w:rsidR="009F3762" w:rsidRPr="00AB0E15">
        <w:rPr>
          <w:rFonts w:ascii="Times New Roman" w:hAnsi="Times New Roman" w:cs="Times New Roman"/>
          <w:sz w:val="24"/>
          <w:szCs w:val="24"/>
        </w:rPr>
        <w:t>.</w:t>
      </w:r>
    </w:p>
    <w:p w:rsidR="00D05F4E" w:rsidRPr="00AB0E15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AB0E15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="00881331" w:rsidRPr="00AB0E15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AB0E15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>Előterjesztő:</w:t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="004A1782" w:rsidRPr="00AB0E15">
        <w:rPr>
          <w:rFonts w:ascii="Times New Roman" w:hAnsi="Times New Roman" w:cs="Times New Roman"/>
          <w:sz w:val="24"/>
          <w:szCs w:val="24"/>
        </w:rPr>
        <w:t>Jegyző</w:t>
      </w:r>
      <w:r w:rsidRPr="00AB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AB0E15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AB0E15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AB0E15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AB0E15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AB0E15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 xml:space="preserve">A </w:t>
      </w:r>
      <w:r w:rsidR="00805D6C" w:rsidRPr="00AB0E15">
        <w:rPr>
          <w:rFonts w:ascii="Times New Roman" w:hAnsi="Times New Roman" w:cs="Times New Roman"/>
          <w:sz w:val="24"/>
          <w:szCs w:val="24"/>
        </w:rPr>
        <w:t>határozat</w:t>
      </w:r>
      <w:r w:rsidRPr="00AB0E15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AB0E15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AB0E15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AB0E15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AB0E15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AB0E15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B0E15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AB0E15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B0E15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 w:rsidRPr="00AB0E15">
        <w:rPr>
          <w:rFonts w:ascii="Times New Roman" w:hAnsi="Times New Roman" w:cs="Times New Roman"/>
          <w:sz w:val="24"/>
          <w:szCs w:val="24"/>
        </w:rPr>
        <w:t xml:space="preserve"> </w:t>
      </w:r>
      <w:r w:rsidR="009F3762" w:rsidRPr="00AB0E15">
        <w:rPr>
          <w:rFonts w:ascii="Times New Roman" w:hAnsi="Times New Roman" w:cs="Times New Roman"/>
          <w:sz w:val="24"/>
          <w:szCs w:val="24"/>
        </w:rPr>
        <w:t>------</w:t>
      </w:r>
    </w:p>
    <w:p w:rsidR="00B240A0" w:rsidRPr="00AB0E15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AB0E15">
        <w:rPr>
          <w:rFonts w:ascii="Times New Roman" w:hAnsi="Times New Roman" w:cs="Times New Roman"/>
          <w:b/>
          <w:sz w:val="24"/>
          <w:szCs w:val="24"/>
        </w:rPr>
        <w:t>. J</w:t>
      </w:r>
      <w:r w:rsidR="00AD582C" w:rsidRPr="00AB0E15">
        <w:rPr>
          <w:rFonts w:ascii="Times New Roman" w:hAnsi="Times New Roman" w:cs="Times New Roman"/>
          <w:b/>
          <w:sz w:val="24"/>
          <w:szCs w:val="24"/>
        </w:rPr>
        <w:t>ogszabályi hivatkozások</w:t>
      </w:r>
      <w:r w:rsidRPr="00AB0E15">
        <w:rPr>
          <w:rFonts w:ascii="Times New Roman" w:hAnsi="Times New Roman" w:cs="Times New Roman"/>
          <w:sz w:val="24"/>
          <w:szCs w:val="24"/>
        </w:rPr>
        <w:t xml:space="preserve">: </w:t>
      </w:r>
      <w:r w:rsidR="00C03B64" w:rsidRPr="00AB0E15">
        <w:rPr>
          <w:rFonts w:ascii="Times New Roman" w:hAnsi="Times New Roman" w:cs="Times New Roman"/>
          <w:sz w:val="24"/>
          <w:szCs w:val="24"/>
        </w:rPr>
        <w:t>A Magyarország helyi önkormányzatairól szóló 2011.évi LCXXXIX. törvény</w:t>
      </w:r>
    </w:p>
    <w:p w:rsidR="00A31404" w:rsidRPr="00AB0E15" w:rsidRDefault="00201913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AB0E15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B0E15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 w:rsidRPr="00AB0E15">
        <w:rPr>
          <w:rFonts w:ascii="Times New Roman" w:hAnsi="Times New Roman" w:cs="Times New Roman"/>
          <w:sz w:val="24"/>
          <w:szCs w:val="24"/>
        </w:rPr>
        <w:t>:</w:t>
      </w:r>
    </w:p>
    <w:p w:rsidR="00BA776F" w:rsidRPr="00AB0E15" w:rsidRDefault="00BA776F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521" w:rsidRPr="00AB0E15" w:rsidRDefault="00201913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E15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AB0E15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4A1782" w:rsidRPr="00AB0E15" w:rsidRDefault="004A1782" w:rsidP="004A1782">
      <w:pPr>
        <w:spacing w:after="0"/>
        <w:jc w:val="both"/>
        <w:rPr>
          <w:sz w:val="24"/>
          <w:szCs w:val="24"/>
        </w:rPr>
      </w:pP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2011.évi LCXXXIX. törvény ( továbbiakban: Mötv. ) 64.§. (1) </w:t>
      </w:r>
      <w:r w:rsidRPr="00AB0E15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 polgármester tisztségét főállásban vagy társadalmi megbízatásban látja el.</w:t>
      </w: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>A Mötv. 63.§-a alapján a polgármester jogai és kötelezettségei a megválasztásával kezdődnek, ebből következik, hogy a polgármester illetményre a megválasztása napjától jogosult.</w:t>
      </w: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 xml:space="preserve">A polgármester illetményének vagy tiszteletdíjának </w:t>
      </w:r>
      <w:r w:rsidR="00C03B64" w:rsidRPr="00AB0E15">
        <w:rPr>
          <w:rFonts w:ascii="Times New Roman" w:hAnsi="Times New Roman" w:cs="Times New Roman"/>
          <w:sz w:val="24"/>
          <w:szCs w:val="24"/>
        </w:rPr>
        <w:t>mértékét az</w:t>
      </w:r>
      <w:r w:rsidRPr="00AB0E15">
        <w:rPr>
          <w:rFonts w:ascii="Times New Roman" w:hAnsi="Times New Roman" w:cs="Times New Roman"/>
          <w:sz w:val="24"/>
          <w:szCs w:val="24"/>
        </w:rPr>
        <w:t xml:space="preserve"> Mötv. 71.§. (2)–(5) bekezdése </w:t>
      </w:r>
      <w:r w:rsidR="00C03B64" w:rsidRPr="00AB0E15">
        <w:rPr>
          <w:rFonts w:ascii="Times New Roman" w:hAnsi="Times New Roman" w:cs="Times New Roman"/>
          <w:sz w:val="24"/>
          <w:szCs w:val="24"/>
        </w:rPr>
        <w:t>szabályozza</w:t>
      </w:r>
      <w:r w:rsidRPr="00AB0E15">
        <w:rPr>
          <w:rFonts w:ascii="Times New Roman" w:hAnsi="Times New Roman" w:cs="Times New Roman"/>
          <w:sz w:val="24"/>
          <w:szCs w:val="24"/>
        </w:rPr>
        <w:t>.</w:t>
      </w: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>A törvényi szabályozása alapján– de nem tól –ig mértékben, hanem az azonos kategóriájú önkormányzati vezetők illetménye azonos összegben kerül megállapításra.</w:t>
      </w: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B64" w:rsidRPr="00AB0E15" w:rsidRDefault="004A1782" w:rsidP="004A1782">
      <w:pPr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 xml:space="preserve">A Mötv. 71.§. ( 4 ) bekezdése értelmében </w:t>
      </w:r>
      <w:r w:rsidR="00C03B64" w:rsidRPr="00AB0E15">
        <w:rPr>
          <w:rFonts w:ascii="Times New Roman" w:hAnsi="Times New Roman" w:cs="Times New Roman"/>
          <w:sz w:val="24"/>
          <w:szCs w:val="24"/>
        </w:rPr>
        <w:t>a</w:t>
      </w:r>
      <w:r w:rsidR="00C03B64" w:rsidRPr="00AB0E15">
        <w:rPr>
          <w:rFonts w:ascii="Times" w:hAnsi="Times" w:cs="Times"/>
          <w:color w:val="000000"/>
          <w:sz w:val="24"/>
          <w:szCs w:val="24"/>
        </w:rPr>
        <w:t xml:space="preserve"> </w:t>
      </w:r>
      <w:r w:rsidR="00C03B64" w:rsidRPr="00AB0E15">
        <w:rPr>
          <w:rFonts w:ascii="Times" w:hAnsi="Times" w:cs="Times"/>
          <w:color w:val="000000"/>
          <w:sz w:val="24"/>
          <w:szCs w:val="24"/>
        </w:rPr>
        <w:t xml:space="preserve">polgármester illetménye </w:t>
      </w:r>
      <w:r w:rsidR="00C03B64" w:rsidRPr="00AB0E15">
        <w:rPr>
          <w:rFonts w:ascii="Times" w:hAnsi="Times" w:cs="Times"/>
          <w:color w:val="000000"/>
          <w:sz w:val="24"/>
          <w:szCs w:val="24"/>
        </w:rPr>
        <w:t>megbízatásának időtartamára megegyezik az államtitkárnak a központi államigazgatási szervekről, valamint a Kormány tagjai és az államtitkárok jogállásáról szóló törvényben meghatározott alapilletményéből, illetménykiegészítéséből és vezetői illetmény</w:t>
      </w:r>
      <w:bookmarkStart w:id="0" w:name="_GoBack"/>
      <w:bookmarkEnd w:id="0"/>
      <w:r w:rsidR="00C03B64" w:rsidRPr="00AB0E15">
        <w:rPr>
          <w:rFonts w:ascii="Times" w:hAnsi="Times" w:cs="Times"/>
          <w:color w:val="000000"/>
          <w:sz w:val="24"/>
          <w:szCs w:val="24"/>
        </w:rPr>
        <w:t xml:space="preserve">pótlékból álló illetményének </w:t>
      </w:r>
      <w:r w:rsidR="00C03B64" w:rsidRPr="00AB0E15">
        <w:rPr>
          <w:rFonts w:ascii="Times" w:hAnsi="Times" w:cs="Times"/>
          <w:color w:val="000000"/>
          <w:sz w:val="24"/>
          <w:szCs w:val="24"/>
        </w:rPr>
        <w:lastRenderedPageBreak/>
        <w:t>összegé</w:t>
      </w:r>
      <w:r w:rsidR="00C03B64" w:rsidRPr="00AB0E15">
        <w:rPr>
          <w:rFonts w:ascii="Times" w:hAnsi="Times" w:cs="Times"/>
          <w:color w:val="000000"/>
          <w:sz w:val="24"/>
          <w:szCs w:val="24"/>
        </w:rPr>
        <w:t xml:space="preserve">nek - </w:t>
      </w:r>
      <w:r w:rsidR="00C03B64" w:rsidRPr="00AB0E15">
        <w:rPr>
          <w:rFonts w:ascii="Times" w:hAnsi="Times" w:cs="Times"/>
          <w:color w:val="000000"/>
          <w:sz w:val="24"/>
          <w:szCs w:val="24"/>
        </w:rPr>
        <w:t xml:space="preserve"> 2001–5000 fő lakosságszámú település</w:t>
      </w:r>
      <w:r w:rsidR="00C03B64" w:rsidRPr="00AB0E15">
        <w:rPr>
          <w:rFonts w:ascii="Times" w:hAnsi="Times" w:cs="Times"/>
          <w:color w:val="000000"/>
          <w:sz w:val="24"/>
          <w:szCs w:val="24"/>
        </w:rPr>
        <w:t xml:space="preserve"> esetében - az 55%-ával azaz </w:t>
      </w:r>
      <w:r w:rsidR="00C03B64" w:rsidRPr="00AB0E15">
        <w:rPr>
          <w:rFonts w:ascii="Times" w:hAnsi="Times" w:cs="Times"/>
          <w:color w:val="000000"/>
          <w:sz w:val="24"/>
          <w:szCs w:val="24"/>
        </w:rPr>
        <w:t xml:space="preserve"> </w:t>
      </w:r>
      <w:r w:rsidR="00C03B64" w:rsidRPr="00AB0E15">
        <w:rPr>
          <w:rFonts w:ascii="Times" w:hAnsi="Times" w:cs="Times"/>
          <w:color w:val="000000"/>
          <w:sz w:val="24"/>
          <w:szCs w:val="24"/>
        </w:rPr>
        <w:t>548.400.- Ft.</w:t>
      </w:r>
    </w:p>
    <w:p w:rsidR="00C03B64" w:rsidRPr="00AB0E15" w:rsidRDefault="00C03B64" w:rsidP="004A1782">
      <w:pPr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:rsidR="004A1782" w:rsidRPr="00AB0E15" w:rsidRDefault="000D0202" w:rsidP="004A1782">
      <w:pPr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 w:rsidRPr="00AB0E15">
        <w:rPr>
          <w:rFonts w:ascii="Times" w:hAnsi="Times" w:cs="Times"/>
          <w:color w:val="000000"/>
          <w:sz w:val="24"/>
          <w:szCs w:val="24"/>
        </w:rPr>
        <w:t>A főállású polgármester, a társadalmi megbízatású polgármester, a megyei önkormányzat közgyűlésének elnöke havonta az illetményének, tiszteletdíjának 15%-ában meghatározott összegű költségtérítésre jogosul</w:t>
      </w:r>
      <w:r w:rsidRPr="00AB0E15">
        <w:rPr>
          <w:rFonts w:ascii="Times" w:hAnsi="Times" w:cs="Times"/>
          <w:color w:val="000000"/>
          <w:sz w:val="24"/>
          <w:szCs w:val="24"/>
        </w:rPr>
        <w:t>t.</w:t>
      </w:r>
    </w:p>
    <w:p w:rsidR="000D0202" w:rsidRPr="00AB0E15" w:rsidRDefault="000D0202" w:rsidP="004A1782">
      <w:pPr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>Tehát a mérték megállapítása nem a képviselő-testület hatásköre, de mivel a foglalkoztatási jogviszonyban álló polgármester felett a munkáltatói jogokat a képviselő-testület gyakorolja, és az illetmény megállapítása része a munkáltatói jogoknak, így a képviselő-testületnek egyszerű határozatban kell döntenie az illetményről.</w:t>
      </w:r>
    </w:p>
    <w:p w:rsidR="004A1782" w:rsidRPr="00AB0E15" w:rsidRDefault="004A1782" w:rsidP="004A1782">
      <w:pPr>
        <w:spacing w:after="0"/>
        <w:jc w:val="both"/>
        <w:rPr>
          <w:sz w:val="24"/>
          <w:szCs w:val="24"/>
        </w:rPr>
      </w:pPr>
    </w:p>
    <w:p w:rsidR="00B0023E" w:rsidRPr="00AB0E15" w:rsidRDefault="00B0023E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E15">
        <w:rPr>
          <w:rFonts w:ascii="Times New Roman" w:hAnsi="Times New Roman" w:cs="Times New Roman"/>
          <w:sz w:val="24"/>
          <w:szCs w:val="24"/>
          <w:shd w:val="clear" w:color="auto" w:fill="FFFFFF"/>
        </w:rPr>
        <w:t>Telki, 201</w:t>
      </w:r>
      <w:r w:rsidR="00CA345A" w:rsidRPr="00AB0E15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AB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A1782" w:rsidRPr="00AB0E15">
        <w:rPr>
          <w:rFonts w:ascii="Times New Roman" w:hAnsi="Times New Roman" w:cs="Times New Roman"/>
          <w:sz w:val="24"/>
          <w:szCs w:val="24"/>
          <w:shd w:val="clear" w:color="auto" w:fill="FFFFFF"/>
        </w:rPr>
        <w:t>október 17</w:t>
      </w:r>
      <w:r w:rsidR="00CA345A" w:rsidRPr="00AB0E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023E" w:rsidRPr="00AB0E15" w:rsidRDefault="00B0023E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23E" w:rsidRPr="00AB0E15" w:rsidRDefault="004A1782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E15">
        <w:rPr>
          <w:rFonts w:ascii="Times New Roman" w:hAnsi="Times New Roman" w:cs="Times New Roman"/>
          <w:sz w:val="24"/>
          <w:szCs w:val="24"/>
          <w:shd w:val="clear" w:color="auto" w:fill="FFFFFF"/>
        </w:rPr>
        <w:t>dr. Lack Mónika</w:t>
      </w:r>
    </w:p>
    <w:p w:rsidR="00B0023E" w:rsidRPr="00AB0E15" w:rsidRDefault="004A1782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jegyző</w:t>
      </w:r>
    </w:p>
    <w:p w:rsidR="00B0023E" w:rsidRPr="00AB0E15" w:rsidRDefault="00B0023E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1782" w:rsidRPr="00AB0E15" w:rsidRDefault="00B0023E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15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C0429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15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3C0429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4A1782" w:rsidRPr="00AB0E15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15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4A1782" w:rsidRPr="00AB0E15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15">
        <w:rPr>
          <w:rFonts w:ascii="Times New Roman" w:hAnsi="Times New Roman" w:cs="Times New Roman"/>
          <w:b/>
          <w:sz w:val="24"/>
          <w:szCs w:val="24"/>
        </w:rPr>
        <w:t xml:space="preserve">/2019.(X.  .) Öh. számú </w:t>
      </w:r>
    </w:p>
    <w:p w:rsidR="004A1782" w:rsidRPr="00AB0E15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15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782" w:rsidRPr="00AB0E15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15">
        <w:rPr>
          <w:rFonts w:ascii="Times New Roman" w:hAnsi="Times New Roman" w:cs="Times New Roman"/>
          <w:b/>
          <w:sz w:val="24"/>
          <w:szCs w:val="24"/>
        </w:rPr>
        <w:t>A polgármester illetményének és költségtérítésének megállapításáról</w:t>
      </w: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 xml:space="preserve">A képviselő-testület megtárgyalta a polgármester illetményére, valamint költségtérítésére vonatkozó javaslatot. </w:t>
      </w: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>A képviselő-testület a Magyarország helyi önkormányzatairól szóló 2011.évi CLXXXIX. törvény (a továbbiakban: Mötv.) 71.§.(2)–(5) bekezdése alapján Deltai Károly polgármester illetményét – aki feladatát főállásban végzi- bruttó 548.400.- Ft-ban állapítja meg 2019. október 13. napjától.</w:t>
      </w: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>A Mötv. 71.§. ( 6 ) bekezdése értelmében a polgármester havonta költségtérítésre jogosult, melynek mértéke az illetményének 15 %-ában meghatározott összeg.</w:t>
      </w: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>A képviselő-testület utasítja a jegyzőt, hogy az illetmény megállapításáról a Magyar Államkincstár Pest Megyei Igazgatóságát haladéktalanul tájékoztassa.</w:t>
      </w:r>
    </w:p>
    <w:p w:rsidR="004A1782" w:rsidRPr="00AB0E15" w:rsidRDefault="004A1782" w:rsidP="004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782" w:rsidRPr="00AB0E15" w:rsidRDefault="004A1782" w:rsidP="004A1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>Határidő: azonnal</w:t>
      </w:r>
    </w:p>
    <w:p w:rsidR="004A1782" w:rsidRPr="00AB0E15" w:rsidRDefault="004A1782" w:rsidP="004A1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>Felelős: Jegyző, Pénzügyi Csoport</w:t>
      </w:r>
    </w:p>
    <w:p w:rsidR="004A1782" w:rsidRPr="00AB0E15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  <w:r w:rsidRPr="00AB0E15">
        <w:rPr>
          <w:rFonts w:ascii="Times New Roman" w:hAnsi="Times New Roman" w:cs="Times New Roman"/>
          <w:sz w:val="24"/>
          <w:szCs w:val="24"/>
        </w:rPr>
        <w:tab/>
      </w:r>
    </w:p>
    <w:p w:rsidR="005B6ACD" w:rsidRPr="00AB0E15" w:rsidRDefault="005B6ACD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ACD" w:rsidRPr="00AB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D0202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0429"/>
    <w:rsid w:val="003C2319"/>
    <w:rsid w:val="003D271D"/>
    <w:rsid w:val="003D5CEC"/>
    <w:rsid w:val="004345D2"/>
    <w:rsid w:val="00440355"/>
    <w:rsid w:val="004514D1"/>
    <w:rsid w:val="004A1782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81331"/>
    <w:rsid w:val="00892613"/>
    <w:rsid w:val="008A5B63"/>
    <w:rsid w:val="008C04B6"/>
    <w:rsid w:val="008D05D9"/>
    <w:rsid w:val="008F6521"/>
    <w:rsid w:val="0090275F"/>
    <w:rsid w:val="009471A1"/>
    <w:rsid w:val="00960E08"/>
    <w:rsid w:val="009728D0"/>
    <w:rsid w:val="009A12DD"/>
    <w:rsid w:val="009A2AEC"/>
    <w:rsid w:val="009F3762"/>
    <w:rsid w:val="009F51C3"/>
    <w:rsid w:val="00A31404"/>
    <w:rsid w:val="00A42371"/>
    <w:rsid w:val="00A50FAE"/>
    <w:rsid w:val="00AA7BC9"/>
    <w:rsid w:val="00AB0E15"/>
    <w:rsid w:val="00AD582C"/>
    <w:rsid w:val="00B0023E"/>
    <w:rsid w:val="00B06751"/>
    <w:rsid w:val="00B240A0"/>
    <w:rsid w:val="00B46FAC"/>
    <w:rsid w:val="00B57735"/>
    <w:rsid w:val="00BA776F"/>
    <w:rsid w:val="00BE0B53"/>
    <w:rsid w:val="00BF4040"/>
    <w:rsid w:val="00C03B64"/>
    <w:rsid w:val="00C40AD0"/>
    <w:rsid w:val="00C72C64"/>
    <w:rsid w:val="00CA345A"/>
    <w:rsid w:val="00D05F4E"/>
    <w:rsid w:val="00D5281D"/>
    <w:rsid w:val="00D66A94"/>
    <w:rsid w:val="00DC0C86"/>
    <w:rsid w:val="00DE6E3D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F90B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E56D-B5E1-42B2-8D68-92693A79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2019-10-13T06:40:00Z</dcterms:created>
  <dcterms:modified xsi:type="dcterms:W3CDTF">2019-10-17T13:02:00Z</dcterms:modified>
</cp:coreProperties>
</file>