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9E" w:rsidRDefault="0071179E" w:rsidP="00780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június 25-i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71179E" w:rsidRPr="002120AE" w:rsidRDefault="0071179E" w:rsidP="0071179E">
      <w:pPr>
        <w:spacing w:after="0"/>
        <w:jc w:val="center"/>
        <w:rPr>
          <w:rFonts w:ascii="Times New Roman" w:hAnsi="Times New Roman" w:cs="Times New Roman"/>
          <w:b/>
        </w:rPr>
      </w:pPr>
    </w:p>
    <w:p w:rsidR="0071179E" w:rsidRPr="009D44E3" w:rsidRDefault="0071179E" w:rsidP="0071179E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71179E" w:rsidRPr="0078066A" w:rsidRDefault="0071179E" w:rsidP="00711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6A">
        <w:rPr>
          <w:rFonts w:ascii="Times New Roman" w:hAnsi="Times New Roman" w:cs="Times New Roman"/>
          <w:b/>
          <w:bCs/>
          <w:sz w:val="24"/>
          <w:szCs w:val="24"/>
        </w:rPr>
        <w:t>Beszámoló</w:t>
      </w:r>
    </w:p>
    <w:p w:rsidR="0071179E" w:rsidRPr="0078066A" w:rsidRDefault="0071179E" w:rsidP="00711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6A">
        <w:rPr>
          <w:rFonts w:ascii="Times New Roman" w:hAnsi="Times New Roman" w:cs="Times New Roman"/>
          <w:b/>
          <w:bCs/>
          <w:sz w:val="24"/>
          <w:szCs w:val="24"/>
        </w:rPr>
        <w:t>a közterület-felügyelet működéséről</w:t>
      </w:r>
    </w:p>
    <w:p w:rsidR="0071179E" w:rsidRPr="0078066A" w:rsidRDefault="0071179E" w:rsidP="00711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6A">
        <w:rPr>
          <w:rFonts w:ascii="Times New Roman" w:hAnsi="Times New Roman" w:cs="Times New Roman"/>
          <w:b/>
          <w:bCs/>
          <w:sz w:val="24"/>
          <w:szCs w:val="24"/>
        </w:rPr>
        <w:t>2018.01.01- 2019. május időszakra vonatkozóan</w:t>
      </w:r>
    </w:p>
    <w:p w:rsidR="0071179E" w:rsidRPr="00805D6C" w:rsidRDefault="0071179E" w:rsidP="00711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06.25.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71179E" w:rsidRPr="002120AE" w:rsidRDefault="0071179E" w:rsidP="00711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79E" w:rsidRDefault="0071179E" w:rsidP="00711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71179E" w:rsidRDefault="0071179E" w:rsidP="00711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179E" w:rsidRDefault="0071179E" w:rsidP="00711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179E" w:rsidRDefault="0071179E" w:rsidP="007117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vetési forrás</w:t>
      </w:r>
    </w:p>
    <w:p w:rsidR="0071179E" w:rsidRDefault="0071179E" w:rsidP="0071179E">
      <w:pPr>
        <w:spacing w:after="0"/>
        <w:jc w:val="both"/>
        <w:rPr>
          <w:rFonts w:ascii="Times New Roman" w:hAnsi="Times New Roman" w:cs="Times New Roman"/>
          <w:b/>
        </w:rPr>
      </w:pPr>
    </w:p>
    <w:p w:rsidR="0071179E" w:rsidRDefault="0071179E" w:rsidP="007117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>. Tényállás bemutatása</w:t>
      </w:r>
    </w:p>
    <w:p w:rsidR="0078066A" w:rsidRPr="0078066A" w:rsidRDefault="0078066A" w:rsidP="00780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6A">
        <w:rPr>
          <w:rFonts w:ascii="Times New Roman" w:hAnsi="Times New Roman" w:cs="Times New Roman"/>
          <w:b/>
          <w:bCs/>
          <w:sz w:val="24"/>
          <w:szCs w:val="24"/>
        </w:rPr>
        <w:t>Beszámoló</w:t>
      </w:r>
    </w:p>
    <w:p w:rsidR="0078066A" w:rsidRPr="0078066A" w:rsidRDefault="0078066A" w:rsidP="00780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6A">
        <w:rPr>
          <w:rFonts w:ascii="Times New Roman" w:hAnsi="Times New Roman" w:cs="Times New Roman"/>
          <w:b/>
          <w:bCs/>
          <w:sz w:val="24"/>
          <w:szCs w:val="24"/>
        </w:rPr>
        <w:t>a közterület-felügyelet működéséről</w:t>
      </w:r>
    </w:p>
    <w:p w:rsidR="0078066A" w:rsidRPr="00E46A59" w:rsidRDefault="0078066A" w:rsidP="00E46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6A">
        <w:rPr>
          <w:rFonts w:ascii="Times New Roman" w:hAnsi="Times New Roman" w:cs="Times New Roman"/>
          <w:b/>
          <w:bCs/>
          <w:sz w:val="24"/>
          <w:szCs w:val="24"/>
        </w:rPr>
        <w:t>2018.01.01- 2019. május időszakra vonatkozóan</w:t>
      </w:r>
    </w:p>
    <w:p w:rsid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t>Az előző évet folytatva</w:t>
      </w:r>
      <w:r w:rsidR="008F1F02">
        <w:rPr>
          <w:rFonts w:ascii="Times New Roman" w:hAnsi="Times New Roman" w:cs="Times New Roman"/>
          <w:sz w:val="24"/>
          <w:szCs w:val="24"/>
        </w:rPr>
        <w:t xml:space="preserve"> </w:t>
      </w:r>
      <w:r w:rsidRPr="0078066A">
        <w:rPr>
          <w:rFonts w:ascii="Times New Roman" w:hAnsi="Times New Roman" w:cs="Times New Roman"/>
          <w:sz w:val="24"/>
          <w:szCs w:val="24"/>
        </w:rPr>
        <w:t xml:space="preserve">immáron lényegesen nagyobb helyismerettel, rálátással és tapasztalattal tudtam folytatni a jelen beszámolóval érintett időszakot.  </w:t>
      </w:r>
    </w:p>
    <w:p w:rsidR="0078066A" w:rsidRPr="0078066A" w:rsidRDefault="00FA124E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066A" w:rsidRPr="0078066A">
        <w:rPr>
          <w:rFonts w:ascii="Times New Roman" w:hAnsi="Times New Roman" w:cs="Times New Roman"/>
          <w:b/>
          <w:bCs/>
          <w:sz w:val="24"/>
          <w:szCs w:val="24"/>
        </w:rPr>
        <w:t>) Közterületek rendben tartása és tűzgyújtás</w:t>
      </w:r>
      <w:r w:rsidR="0078066A" w:rsidRPr="0078066A">
        <w:rPr>
          <w:rFonts w:ascii="Times New Roman" w:hAnsi="Times New Roman" w:cs="Times New Roman"/>
          <w:sz w:val="24"/>
          <w:szCs w:val="24"/>
        </w:rPr>
        <w:t>: Nagyobb odafigyelést tapasztalok az ingatlantulajdonosok részéről a közterületek rendbetartásával kapcsolatban. Egyre kevesebb</w:t>
      </w:r>
      <w:r w:rsidR="008F1F02">
        <w:rPr>
          <w:rFonts w:ascii="Times New Roman" w:hAnsi="Times New Roman" w:cs="Times New Roman"/>
          <w:sz w:val="24"/>
          <w:szCs w:val="24"/>
        </w:rPr>
        <w:t xml:space="preserve"> intézkedést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kell</w:t>
      </w:r>
      <w:r w:rsidR="008F1F02">
        <w:rPr>
          <w:rFonts w:ascii="Times New Roman" w:hAnsi="Times New Roman" w:cs="Times New Roman"/>
          <w:sz w:val="24"/>
          <w:szCs w:val="24"/>
        </w:rPr>
        <w:t xml:space="preserve"> foganatosítani</w:t>
      </w:r>
      <w:r w:rsidR="0078066A" w:rsidRPr="0078066A">
        <w:rPr>
          <w:rFonts w:ascii="Times New Roman" w:hAnsi="Times New Roman" w:cs="Times New Roman"/>
          <w:sz w:val="24"/>
          <w:szCs w:val="24"/>
        </w:rPr>
        <w:t>. Általánosságban elmondható, hogy az első f</w:t>
      </w:r>
      <w:r w:rsidR="008F1F02">
        <w:rPr>
          <w:rFonts w:ascii="Times New Roman" w:hAnsi="Times New Roman" w:cs="Times New Roman"/>
          <w:sz w:val="24"/>
          <w:szCs w:val="24"/>
        </w:rPr>
        <w:t xml:space="preserve">elszólítást követően  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az ingatlantulajdonosok gondoskodnak az ingatlanaik előtti közterület nyírásáról, rendbe tételéről. Tűzgyújtással kapcsolatban, sokan nem helyesen értelmezik a rendeletben foglaltakat, </w:t>
      </w:r>
      <w:r w:rsidR="00447FAD">
        <w:rPr>
          <w:rFonts w:ascii="Times New Roman" w:hAnsi="Times New Roman" w:cs="Times New Roman"/>
          <w:sz w:val="24"/>
          <w:szCs w:val="24"/>
        </w:rPr>
        <w:t>ezért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égetik a</w:t>
      </w:r>
      <w:r w:rsidR="00447FAD">
        <w:rPr>
          <w:rFonts w:ascii="Times New Roman" w:hAnsi="Times New Roman" w:cs="Times New Roman"/>
          <w:sz w:val="24"/>
          <w:szCs w:val="24"/>
        </w:rPr>
        <w:t xml:space="preserve"> növényi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hulladékot, amikor</w:t>
      </w:r>
      <w:r w:rsidR="00447FAD">
        <w:rPr>
          <w:rFonts w:ascii="Times New Roman" w:hAnsi="Times New Roman" w:cs="Times New Roman"/>
          <w:sz w:val="24"/>
          <w:szCs w:val="24"/>
        </w:rPr>
        <w:t xml:space="preserve"> az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egyébként</w:t>
      </w:r>
      <w:r w:rsidR="00447FAD">
        <w:rPr>
          <w:rFonts w:ascii="Times New Roman" w:hAnsi="Times New Roman" w:cs="Times New Roman"/>
          <w:sz w:val="24"/>
          <w:szCs w:val="24"/>
        </w:rPr>
        <w:t xml:space="preserve"> is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tilos. Ha járőrözés közben ilyen cselekményt látok,</w:t>
      </w:r>
      <w:r w:rsidR="00447FAD">
        <w:rPr>
          <w:rFonts w:ascii="Times New Roman" w:hAnsi="Times New Roman" w:cs="Times New Roman"/>
          <w:sz w:val="24"/>
          <w:szCs w:val="24"/>
        </w:rPr>
        <w:t xml:space="preserve"> helyszínen azonnal intézkedek</w:t>
      </w:r>
      <w:r w:rsidR="0078066A" w:rsidRPr="0078066A">
        <w:rPr>
          <w:rFonts w:ascii="Times New Roman" w:hAnsi="Times New Roman" w:cs="Times New Roman"/>
          <w:sz w:val="24"/>
          <w:szCs w:val="24"/>
        </w:rPr>
        <w:t>. Általában egy f</w:t>
      </w:r>
      <w:r w:rsidR="00447FAD">
        <w:rPr>
          <w:rFonts w:ascii="Times New Roman" w:hAnsi="Times New Roman" w:cs="Times New Roman"/>
          <w:sz w:val="24"/>
          <w:szCs w:val="24"/>
        </w:rPr>
        <w:t>igyelmeztetés</w:t>
      </w:r>
      <w:r w:rsidR="0078066A" w:rsidRPr="0078066A">
        <w:rPr>
          <w:rFonts w:ascii="Times New Roman" w:hAnsi="Times New Roman" w:cs="Times New Roman"/>
          <w:sz w:val="24"/>
          <w:szCs w:val="24"/>
        </w:rPr>
        <w:t>,</w:t>
      </w:r>
      <w:r w:rsidR="00447FAD">
        <w:rPr>
          <w:rFonts w:ascii="Times New Roman" w:hAnsi="Times New Roman" w:cs="Times New Roman"/>
          <w:sz w:val="24"/>
          <w:szCs w:val="24"/>
        </w:rPr>
        <w:t xml:space="preserve"> elég ahhoz, hogy az ilyen irányú tevékenységeket rögtön abbahagyják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7FAD">
        <w:rPr>
          <w:rFonts w:ascii="Times New Roman" w:hAnsi="Times New Roman" w:cs="Times New Roman"/>
          <w:sz w:val="24"/>
          <w:szCs w:val="24"/>
        </w:rPr>
        <w:t xml:space="preserve"> </w:t>
      </w:r>
      <w:r w:rsidR="00E64BAE">
        <w:rPr>
          <w:rFonts w:ascii="Times New Roman" w:hAnsi="Times New Roman" w:cs="Times New Roman"/>
          <w:sz w:val="24"/>
          <w:szCs w:val="24"/>
        </w:rPr>
        <w:t>azonban kellett már feljelentést is alkalmaznom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. Lakossági bejelentéseket is kapok tűzgyújtással kapcsolatban, ilyenkor is a fent említettek szerint járok el. </w:t>
      </w:r>
    </w:p>
    <w:p w:rsidR="00E46A59" w:rsidRDefault="00E962B5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4B1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78066A" w:rsidRPr="004B1AAD">
        <w:rPr>
          <w:rFonts w:ascii="Times New Roman" w:hAnsi="Times New Roman" w:cs="Times New Roman"/>
          <w:b/>
          <w:bCs/>
          <w:sz w:val="24"/>
          <w:szCs w:val="24"/>
        </w:rPr>
        <w:t>) Járőrözések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: Járőrözéseimet a </w:t>
      </w:r>
      <w:r w:rsidR="0078066A">
        <w:rPr>
          <w:rFonts w:ascii="Times New Roman" w:hAnsi="Times New Roman" w:cs="Times New Roman"/>
          <w:sz w:val="24"/>
          <w:szCs w:val="24"/>
        </w:rPr>
        <w:t>település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területére kiterjedően, naponta egy helyen többször is megjelenve, valamint külön jegyzői és polgármesteri utasításban leírtaknak megfelelően végzem. Szabálytalanság vagy jogsértés esetén az annak megfelelő mértékű intézkedést alkalmazom. Törekszem arra, hogy </w:t>
      </w:r>
      <w:r w:rsidR="00FA124E">
        <w:rPr>
          <w:rFonts w:ascii="Times New Roman" w:hAnsi="Times New Roman" w:cs="Times New Roman"/>
          <w:sz w:val="24"/>
          <w:szCs w:val="24"/>
        </w:rPr>
        <w:t>előszőr a határidős, hátrányos következménnyel nem járó, intézkedéseket érvényesítem</w:t>
      </w:r>
      <w:r w:rsidR="001A2599">
        <w:rPr>
          <w:rFonts w:ascii="Times New Roman" w:hAnsi="Times New Roman" w:cs="Times New Roman"/>
          <w:sz w:val="24"/>
          <w:szCs w:val="24"/>
        </w:rPr>
        <w:t>.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</w:t>
      </w:r>
      <w:r w:rsidR="001A2599">
        <w:rPr>
          <w:rFonts w:ascii="Times New Roman" w:hAnsi="Times New Roman" w:cs="Times New Roman"/>
          <w:sz w:val="24"/>
          <w:szCs w:val="24"/>
        </w:rPr>
        <w:t>Ezekben az esetekben megkeresem személyesen a tulajdonost, vagy telefonon veszem fel vele a kapcsolatot,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hogy</w:t>
      </w:r>
      <w:r w:rsidR="001A2599">
        <w:rPr>
          <w:rFonts w:ascii="Times New Roman" w:hAnsi="Times New Roman" w:cs="Times New Roman"/>
          <w:sz w:val="24"/>
          <w:szCs w:val="24"/>
        </w:rPr>
        <w:t xml:space="preserve"> az ügy mielőbb tevőlegesen megol</w:t>
      </w:r>
      <w:r w:rsidR="00B14224">
        <w:rPr>
          <w:rFonts w:ascii="Times New Roman" w:hAnsi="Times New Roman" w:cs="Times New Roman"/>
          <w:sz w:val="24"/>
          <w:szCs w:val="24"/>
        </w:rPr>
        <w:t>dódjon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. </w:t>
      </w:r>
      <w:r w:rsidR="00B14224">
        <w:rPr>
          <w:rFonts w:ascii="Times New Roman" w:hAnsi="Times New Roman" w:cs="Times New Roman"/>
          <w:sz w:val="24"/>
          <w:szCs w:val="24"/>
        </w:rPr>
        <w:t>Eredményként elmondható, miszerint határidős felszólításaimnak mindenki eleget tett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t xml:space="preserve">Járőrözéseimmel kapcsolatba : </w:t>
      </w:r>
    </w:p>
    <w:p w:rsid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8066A">
        <w:rPr>
          <w:rFonts w:ascii="Times New Roman" w:hAnsi="Times New Roman" w:cs="Times New Roman"/>
          <w:sz w:val="24"/>
          <w:szCs w:val="24"/>
        </w:rPr>
        <w:t xml:space="preserve"> A reggeli órákban, </w:t>
      </w:r>
      <w:r w:rsidR="00BA0B7B">
        <w:rPr>
          <w:rFonts w:ascii="Times New Roman" w:hAnsi="Times New Roman" w:cs="Times New Roman"/>
          <w:sz w:val="24"/>
          <w:szCs w:val="24"/>
        </w:rPr>
        <w:t>többször</w:t>
      </w:r>
      <w:r w:rsidRPr="0078066A">
        <w:rPr>
          <w:rFonts w:ascii="Times New Roman" w:hAnsi="Times New Roman" w:cs="Times New Roman"/>
          <w:sz w:val="24"/>
          <w:szCs w:val="24"/>
        </w:rPr>
        <w:t xml:space="preserve"> megjele</w:t>
      </w:r>
      <w:r w:rsidR="00BA0B7B">
        <w:rPr>
          <w:rFonts w:ascii="Times New Roman" w:hAnsi="Times New Roman" w:cs="Times New Roman"/>
          <w:sz w:val="24"/>
          <w:szCs w:val="24"/>
        </w:rPr>
        <w:t>nek</w:t>
      </w:r>
      <w:r w:rsidRPr="0078066A">
        <w:rPr>
          <w:rFonts w:ascii="Times New Roman" w:hAnsi="Times New Roman" w:cs="Times New Roman"/>
          <w:sz w:val="24"/>
          <w:szCs w:val="24"/>
        </w:rPr>
        <w:t xml:space="preserve"> az iskola, és az óvod</w:t>
      </w:r>
      <w:r w:rsidR="0071179E">
        <w:rPr>
          <w:rFonts w:ascii="Times New Roman" w:hAnsi="Times New Roman" w:cs="Times New Roman"/>
          <w:sz w:val="24"/>
          <w:szCs w:val="24"/>
        </w:rPr>
        <w:t>a</w:t>
      </w:r>
      <w:r w:rsidRPr="0078066A">
        <w:rPr>
          <w:rFonts w:ascii="Times New Roman" w:hAnsi="Times New Roman" w:cs="Times New Roman"/>
          <w:sz w:val="24"/>
          <w:szCs w:val="24"/>
        </w:rPr>
        <w:t xml:space="preserve"> környékén</w:t>
      </w:r>
      <w:r w:rsidR="00BA0B7B">
        <w:rPr>
          <w:rFonts w:ascii="Times New Roman" w:hAnsi="Times New Roman" w:cs="Times New Roman"/>
          <w:sz w:val="24"/>
          <w:szCs w:val="24"/>
        </w:rPr>
        <w:t xml:space="preserve"> és ellenőrzőm a mozgás korláto</w:t>
      </w:r>
      <w:r w:rsidR="00E962B5">
        <w:rPr>
          <w:rFonts w:ascii="Times New Roman" w:hAnsi="Times New Roman" w:cs="Times New Roman"/>
          <w:sz w:val="24"/>
          <w:szCs w:val="24"/>
        </w:rPr>
        <w:t>zott parkolót, a dohányzást tiltott helyen, valamint</w:t>
      </w:r>
      <w:r w:rsidR="00E46A59">
        <w:rPr>
          <w:rFonts w:ascii="Times New Roman" w:hAnsi="Times New Roman" w:cs="Times New Roman"/>
          <w:sz w:val="24"/>
          <w:szCs w:val="24"/>
        </w:rPr>
        <w:t>,</w:t>
      </w:r>
      <w:r w:rsidR="00E962B5">
        <w:rPr>
          <w:rFonts w:ascii="Times New Roman" w:hAnsi="Times New Roman" w:cs="Times New Roman"/>
          <w:sz w:val="24"/>
          <w:szCs w:val="24"/>
        </w:rPr>
        <w:t xml:space="preserve"> ha sok gépkocsi van egyszerre mozgásban, segítem a forgalom gyors és biztonságos lefolyását. </w:t>
      </w:r>
      <w:r w:rsidRPr="0078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6A" w:rsidRP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8066A">
        <w:rPr>
          <w:rFonts w:ascii="Times New Roman" w:hAnsi="Times New Roman" w:cs="Times New Roman"/>
          <w:sz w:val="24"/>
          <w:szCs w:val="24"/>
        </w:rPr>
        <w:t xml:space="preserve"> A délután</w:t>
      </w:r>
      <w:r w:rsidR="0071179E">
        <w:rPr>
          <w:rFonts w:ascii="Times New Roman" w:hAnsi="Times New Roman" w:cs="Times New Roman"/>
          <w:sz w:val="24"/>
          <w:szCs w:val="24"/>
        </w:rPr>
        <w:t>i</w:t>
      </w:r>
      <w:r w:rsidR="00BA0B7B">
        <w:rPr>
          <w:rFonts w:ascii="Times New Roman" w:hAnsi="Times New Roman" w:cs="Times New Roman"/>
          <w:sz w:val="24"/>
          <w:szCs w:val="24"/>
        </w:rPr>
        <w:t>,</w:t>
      </w:r>
      <w:r w:rsidR="0071179E">
        <w:rPr>
          <w:rFonts w:ascii="Times New Roman" w:hAnsi="Times New Roman" w:cs="Times New Roman"/>
          <w:sz w:val="24"/>
          <w:szCs w:val="24"/>
        </w:rPr>
        <w:t xml:space="preserve"> kora esti órákban a kevésbé frekventált területeken ( extrém sportpark</w:t>
      </w:r>
      <w:r w:rsidRPr="0078066A">
        <w:rPr>
          <w:rFonts w:ascii="Times New Roman" w:hAnsi="Times New Roman" w:cs="Times New Roman"/>
          <w:sz w:val="24"/>
          <w:szCs w:val="24"/>
        </w:rPr>
        <w:t>,</w:t>
      </w:r>
      <w:r w:rsidR="0071179E">
        <w:rPr>
          <w:rFonts w:ascii="Times New Roman" w:hAnsi="Times New Roman" w:cs="Times New Roman"/>
          <w:sz w:val="24"/>
          <w:szCs w:val="24"/>
        </w:rPr>
        <w:t>) az esetleges rongálások, randalírozások elkerülése érdekében</w:t>
      </w:r>
      <w:r w:rsidRPr="0078066A">
        <w:rPr>
          <w:rFonts w:ascii="Times New Roman" w:hAnsi="Times New Roman" w:cs="Times New Roman"/>
          <w:sz w:val="24"/>
          <w:szCs w:val="24"/>
        </w:rPr>
        <w:t xml:space="preserve">  </w:t>
      </w:r>
      <w:r w:rsidR="0071179E">
        <w:rPr>
          <w:rFonts w:ascii="Times New Roman" w:hAnsi="Times New Roman" w:cs="Times New Roman"/>
          <w:sz w:val="24"/>
          <w:szCs w:val="24"/>
        </w:rPr>
        <w:t xml:space="preserve">gyakrabban </w:t>
      </w:r>
      <w:r w:rsidR="00B14224">
        <w:rPr>
          <w:rFonts w:ascii="Times New Roman" w:hAnsi="Times New Roman" w:cs="Times New Roman"/>
          <w:sz w:val="24"/>
          <w:szCs w:val="24"/>
        </w:rPr>
        <w:t>ellenőrzők</w:t>
      </w:r>
      <w:r w:rsidRPr="0078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66A" w:rsidRP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t>A közterület-felügyelet feladatköreit és munkavégzésének rendjét szolgálati szabályzat rendezheti vagy a közterület-felügyeletről szóló 1999. évi LXIII. törvény 1. § (7) bekezdése alapján a képviselő-testület a szervezeti és működési szabályzatában, illetőleg - a szabályzattal együtt elfogadott - hivatali ügyrendben határozhatja meg a felügyelet szervezeti formáját, a felügyelet, illetőleg a felügyelő feladatait. A felügyel</w:t>
      </w:r>
      <w:r w:rsidR="00E962B5">
        <w:rPr>
          <w:rFonts w:ascii="Times New Roman" w:hAnsi="Times New Roman" w:cs="Times New Roman"/>
          <w:sz w:val="24"/>
          <w:szCs w:val="24"/>
        </w:rPr>
        <w:t>ő</w:t>
      </w:r>
      <w:r w:rsidRPr="0078066A">
        <w:rPr>
          <w:rFonts w:ascii="Times New Roman" w:hAnsi="Times New Roman" w:cs="Times New Roman"/>
          <w:sz w:val="24"/>
          <w:szCs w:val="24"/>
        </w:rPr>
        <w:t xml:space="preserve"> feladatait beosztása szerint látja el. </w:t>
      </w:r>
    </w:p>
    <w:p w:rsidR="0078066A" w:rsidRP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8066A">
        <w:rPr>
          <w:rFonts w:ascii="Times New Roman" w:hAnsi="Times New Roman" w:cs="Times New Roman"/>
          <w:sz w:val="24"/>
          <w:szCs w:val="24"/>
        </w:rPr>
        <w:t xml:space="preserve"> Az elmúlt évekhez hasonlóan most is alkalmazkodom a hétvég</w:t>
      </w:r>
      <w:r w:rsidR="00E962B5">
        <w:rPr>
          <w:rFonts w:ascii="Times New Roman" w:hAnsi="Times New Roman" w:cs="Times New Roman"/>
          <w:sz w:val="24"/>
          <w:szCs w:val="24"/>
        </w:rPr>
        <w:t>eken tartott munkavégzések</w:t>
      </w:r>
      <w:r w:rsidR="00E849E7">
        <w:rPr>
          <w:rFonts w:ascii="Times New Roman" w:hAnsi="Times New Roman" w:cs="Times New Roman"/>
          <w:sz w:val="24"/>
          <w:szCs w:val="24"/>
        </w:rPr>
        <w:t xml:space="preserve"> végrehajtására 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066A">
        <w:rPr>
          <w:rFonts w:ascii="Times New Roman" w:hAnsi="Times New Roman" w:cs="Times New Roman"/>
          <w:sz w:val="24"/>
          <w:szCs w:val="24"/>
        </w:rPr>
        <w:t xml:space="preserve"> Ellenőrzéseket végzek a</w:t>
      </w:r>
      <w:r>
        <w:rPr>
          <w:rFonts w:ascii="Times New Roman" w:hAnsi="Times New Roman" w:cs="Times New Roman"/>
          <w:sz w:val="24"/>
          <w:szCs w:val="24"/>
        </w:rPr>
        <w:t xml:space="preserve"> hétvégi zaj-és rezgésvédelmi szabályok betartása </w:t>
      </w:r>
      <w:r w:rsidRPr="0078066A">
        <w:rPr>
          <w:rFonts w:ascii="Times New Roman" w:hAnsi="Times New Roman" w:cs="Times New Roman"/>
          <w:sz w:val="24"/>
          <w:szCs w:val="24"/>
        </w:rPr>
        <w:t xml:space="preserve">érdekében. </w:t>
      </w:r>
    </w:p>
    <w:p w:rsidR="0078066A" w:rsidRP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80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Lehetőségekhez mérten </w:t>
      </w:r>
      <w:r w:rsidRPr="0078066A">
        <w:rPr>
          <w:rFonts w:ascii="Times New Roman" w:hAnsi="Times New Roman" w:cs="Times New Roman"/>
          <w:sz w:val="24"/>
          <w:szCs w:val="24"/>
        </w:rPr>
        <w:t xml:space="preserve">részt veszek, és jelenlétemmel biztosítom a </w:t>
      </w:r>
      <w:r>
        <w:rPr>
          <w:rFonts w:ascii="Times New Roman" w:hAnsi="Times New Roman" w:cs="Times New Roman"/>
          <w:sz w:val="24"/>
          <w:szCs w:val="24"/>
        </w:rPr>
        <w:t>település</w:t>
      </w:r>
      <w:r w:rsidRPr="0078066A">
        <w:rPr>
          <w:rFonts w:ascii="Times New Roman" w:hAnsi="Times New Roman" w:cs="Times New Roman"/>
          <w:sz w:val="24"/>
          <w:szCs w:val="24"/>
        </w:rPr>
        <w:t xml:space="preserve"> ünnepség</w:t>
      </w:r>
      <w:r w:rsidR="00E849E7">
        <w:rPr>
          <w:rFonts w:ascii="Times New Roman" w:hAnsi="Times New Roman" w:cs="Times New Roman"/>
          <w:sz w:val="24"/>
          <w:szCs w:val="24"/>
        </w:rPr>
        <w:t>einek</w:t>
      </w:r>
      <w:r>
        <w:rPr>
          <w:rFonts w:ascii="Times New Roman" w:hAnsi="Times New Roman" w:cs="Times New Roman"/>
          <w:sz w:val="24"/>
          <w:szCs w:val="24"/>
        </w:rPr>
        <w:t xml:space="preserve"> ( pl. Telki fesztivál stb. )</w:t>
      </w:r>
      <w:r w:rsidRPr="0078066A">
        <w:rPr>
          <w:rFonts w:ascii="Times New Roman" w:hAnsi="Times New Roman" w:cs="Times New Roman"/>
          <w:sz w:val="24"/>
          <w:szCs w:val="24"/>
        </w:rPr>
        <w:t xml:space="preserve">, és a különböző rendezvények zavartalan lebonyolítását. </w:t>
      </w:r>
    </w:p>
    <w:p w:rsidR="001D667D" w:rsidRDefault="00E962B5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8066A" w:rsidRPr="0078066A">
        <w:rPr>
          <w:rFonts w:ascii="Times New Roman" w:hAnsi="Times New Roman" w:cs="Times New Roman"/>
          <w:b/>
          <w:bCs/>
          <w:sz w:val="24"/>
          <w:szCs w:val="24"/>
        </w:rPr>
        <w:t>) Közterület-használat</w:t>
      </w:r>
      <w:r w:rsidR="0078066A" w:rsidRPr="0078066A">
        <w:rPr>
          <w:rFonts w:ascii="Times New Roman" w:hAnsi="Times New Roman" w:cs="Times New Roman"/>
          <w:sz w:val="24"/>
          <w:szCs w:val="24"/>
        </w:rPr>
        <w:t>: Közterület engedély nélküli használatával kapcsolatban</w:t>
      </w:r>
      <w:r w:rsidR="00D6086A">
        <w:rPr>
          <w:rFonts w:ascii="Times New Roman" w:hAnsi="Times New Roman" w:cs="Times New Roman"/>
          <w:sz w:val="24"/>
          <w:szCs w:val="24"/>
        </w:rPr>
        <w:t xml:space="preserve"> felszólításomat követően jellemzően </w:t>
      </w:r>
      <w:r w:rsidR="00137028">
        <w:rPr>
          <w:rFonts w:ascii="Times New Roman" w:hAnsi="Times New Roman" w:cs="Times New Roman"/>
          <w:sz w:val="24"/>
          <w:szCs w:val="24"/>
        </w:rPr>
        <w:t xml:space="preserve">mindig </w:t>
      </w:r>
      <w:r w:rsidR="00D6086A">
        <w:rPr>
          <w:rFonts w:ascii="Times New Roman" w:hAnsi="Times New Roman" w:cs="Times New Roman"/>
          <w:sz w:val="24"/>
          <w:szCs w:val="24"/>
        </w:rPr>
        <w:t>megkérik az engedélyeket, befizetik a pénzt is, amiről én értesülök, így az intézkedések nem</w:t>
      </w:r>
      <w:r w:rsidR="00137028">
        <w:rPr>
          <w:rFonts w:ascii="Times New Roman" w:hAnsi="Times New Roman" w:cs="Times New Roman"/>
          <w:sz w:val="24"/>
          <w:szCs w:val="24"/>
        </w:rPr>
        <w:t xml:space="preserve"> mindig</w:t>
      </w:r>
      <w:r w:rsidR="00D6086A">
        <w:rPr>
          <w:rFonts w:ascii="Times New Roman" w:hAnsi="Times New Roman" w:cs="Times New Roman"/>
          <w:sz w:val="24"/>
          <w:szCs w:val="24"/>
        </w:rPr>
        <w:t xml:space="preserve"> jutnak el a bírság kiszabásáig.</w:t>
      </w:r>
      <w:r w:rsidR="0078066A" w:rsidRPr="0078066A">
        <w:rPr>
          <w:rFonts w:ascii="Times New Roman" w:hAnsi="Times New Roman" w:cs="Times New Roman"/>
          <w:sz w:val="24"/>
          <w:szCs w:val="24"/>
        </w:rPr>
        <w:t xml:space="preserve"> Általában építési anyagokat, konténert tárolnak az ingatlan tulajdonosok az ingatlanuk előtti közterületen.</w:t>
      </w:r>
      <w:r w:rsidR="00463017">
        <w:rPr>
          <w:rFonts w:ascii="Times New Roman" w:hAnsi="Times New Roman" w:cs="Times New Roman"/>
          <w:sz w:val="24"/>
          <w:szCs w:val="24"/>
        </w:rPr>
        <w:t xml:space="preserve"> Amennyiben az eng</w:t>
      </w:r>
      <w:r w:rsidR="001D667D">
        <w:rPr>
          <w:rFonts w:ascii="Times New Roman" w:hAnsi="Times New Roman" w:cs="Times New Roman"/>
          <w:sz w:val="24"/>
          <w:szCs w:val="24"/>
        </w:rPr>
        <w:t>edélyt viszont nem kérik, meg vagy a hivatalt megillető pénzösszeget nem fizetik be, helyszíni birság kiszabását alkalmazom, illetve a feljelentést.</w:t>
      </w:r>
    </w:p>
    <w:p w:rsidR="001D667D" w:rsidRDefault="001D667D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6A">
        <w:rPr>
          <w:rFonts w:ascii="Times New Roman" w:hAnsi="Times New Roman" w:cs="Times New Roman"/>
          <w:sz w:val="24"/>
          <w:szCs w:val="24"/>
        </w:rPr>
        <w:t>A behajtási engedélyek</w:t>
      </w:r>
      <w:r w:rsidR="000C52D1">
        <w:rPr>
          <w:rFonts w:ascii="Times New Roman" w:hAnsi="Times New Roman" w:cs="Times New Roman"/>
          <w:sz w:val="24"/>
          <w:szCs w:val="24"/>
        </w:rPr>
        <w:t xml:space="preserve"> ellenőrzése is a fent említett módon történik. Eredményként több engedély kiadás és befizetés történik</w:t>
      </w:r>
      <w:r w:rsidR="00BE060B">
        <w:rPr>
          <w:rFonts w:ascii="Times New Roman" w:hAnsi="Times New Roman" w:cs="Times New Roman"/>
          <w:sz w:val="24"/>
          <w:szCs w:val="24"/>
        </w:rPr>
        <w:t>, mióta az ellenőrzések vannak.</w:t>
      </w:r>
      <w:r w:rsidR="000C5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6A" w:rsidRPr="004B1AAD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t xml:space="preserve"> </w:t>
      </w:r>
      <w:r w:rsidR="00E962B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8066A">
        <w:rPr>
          <w:rFonts w:ascii="Times New Roman" w:hAnsi="Times New Roman" w:cs="Times New Roman"/>
          <w:b/>
          <w:bCs/>
          <w:sz w:val="24"/>
          <w:szCs w:val="24"/>
        </w:rPr>
        <w:t xml:space="preserve">) Együttműködés: </w:t>
      </w:r>
    </w:p>
    <w:p w:rsidR="000C52D1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80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Egyeztetést kezdeményeztem a helyi Polgárőséggel és a körzeti megbízottal </w:t>
      </w:r>
      <w:r w:rsidRPr="0078066A">
        <w:rPr>
          <w:rFonts w:ascii="Times New Roman" w:hAnsi="Times New Roman" w:cs="Times New Roman"/>
          <w:sz w:val="24"/>
          <w:szCs w:val="24"/>
        </w:rPr>
        <w:t>a szolgálati beosztás</w:t>
      </w:r>
      <w:r>
        <w:rPr>
          <w:rFonts w:ascii="Times New Roman" w:hAnsi="Times New Roman" w:cs="Times New Roman"/>
          <w:sz w:val="24"/>
          <w:szCs w:val="24"/>
        </w:rPr>
        <w:t xml:space="preserve"> adta keretek között a</w:t>
      </w:r>
      <w:r w:rsidRPr="0078066A">
        <w:rPr>
          <w:rFonts w:ascii="Times New Roman" w:hAnsi="Times New Roman" w:cs="Times New Roman"/>
          <w:sz w:val="24"/>
          <w:szCs w:val="24"/>
        </w:rPr>
        <w:t xml:space="preserve"> közös járőri tevékenység vég</w:t>
      </w:r>
      <w:r>
        <w:rPr>
          <w:rFonts w:ascii="Times New Roman" w:hAnsi="Times New Roman" w:cs="Times New Roman"/>
          <w:sz w:val="24"/>
          <w:szCs w:val="24"/>
        </w:rPr>
        <w:t>zésére.</w:t>
      </w:r>
      <w:r w:rsidRPr="0078066A">
        <w:rPr>
          <w:rFonts w:ascii="Times New Roman" w:hAnsi="Times New Roman" w:cs="Times New Roman"/>
          <w:sz w:val="24"/>
          <w:szCs w:val="24"/>
        </w:rPr>
        <w:t xml:space="preserve"> </w:t>
      </w:r>
      <w:r w:rsidR="0071179E">
        <w:rPr>
          <w:rFonts w:ascii="Times New Roman" w:hAnsi="Times New Roman" w:cs="Times New Roman"/>
          <w:sz w:val="24"/>
          <w:szCs w:val="24"/>
        </w:rPr>
        <w:t>Sajnos közös járőrözésre még nem került s</w:t>
      </w:r>
      <w:r w:rsidR="000C52D1">
        <w:rPr>
          <w:rFonts w:ascii="Times New Roman" w:hAnsi="Times New Roman" w:cs="Times New Roman"/>
          <w:sz w:val="24"/>
          <w:szCs w:val="24"/>
        </w:rPr>
        <w:t>or.</w:t>
      </w:r>
    </w:p>
    <w:p w:rsidR="00E849E7" w:rsidRPr="004B1AAD" w:rsidRDefault="00E849E7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Rendszeresen minden héten,</w:t>
      </w:r>
      <w:r w:rsidR="00E46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(hétvégeken is) közös ellenőrzést tartok Kincses Imre gyepmesterrel</w:t>
      </w:r>
      <w:r w:rsidR="00E64BAE">
        <w:rPr>
          <w:rFonts w:ascii="Times New Roman" w:hAnsi="Times New Roman" w:cs="Times New Roman"/>
          <w:sz w:val="24"/>
          <w:szCs w:val="24"/>
        </w:rPr>
        <w:t>,</w:t>
      </w:r>
      <w:r w:rsidR="001D667D">
        <w:rPr>
          <w:rFonts w:ascii="Times New Roman" w:hAnsi="Times New Roman" w:cs="Times New Roman"/>
          <w:sz w:val="24"/>
          <w:szCs w:val="24"/>
        </w:rPr>
        <w:t xml:space="preserve"> aki több kutyát fogott be,</w:t>
      </w:r>
      <w:r w:rsidR="004B1AAD">
        <w:rPr>
          <w:rFonts w:ascii="Times New Roman" w:hAnsi="Times New Roman" w:cs="Times New Roman"/>
          <w:sz w:val="24"/>
          <w:szCs w:val="24"/>
        </w:rPr>
        <w:t xml:space="preserve"> </w:t>
      </w:r>
      <w:r w:rsidR="00E64BAE">
        <w:rPr>
          <w:rFonts w:ascii="Times New Roman" w:hAnsi="Times New Roman" w:cs="Times New Roman"/>
          <w:sz w:val="24"/>
          <w:szCs w:val="24"/>
        </w:rPr>
        <w:t>majd el is szállított,</w:t>
      </w:r>
      <w:r w:rsidR="004B1AAD">
        <w:rPr>
          <w:rFonts w:ascii="Times New Roman" w:hAnsi="Times New Roman" w:cs="Times New Roman"/>
          <w:sz w:val="24"/>
          <w:szCs w:val="24"/>
        </w:rPr>
        <w:t xml:space="preserve"> </w:t>
      </w:r>
      <w:r w:rsidR="00E64BAE">
        <w:rPr>
          <w:rFonts w:ascii="Times New Roman" w:hAnsi="Times New Roman" w:cs="Times New Roman"/>
          <w:sz w:val="24"/>
          <w:szCs w:val="24"/>
        </w:rPr>
        <w:t>amikből</w:t>
      </w:r>
      <w:r w:rsidR="001D667D">
        <w:rPr>
          <w:rFonts w:ascii="Times New Roman" w:hAnsi="Times New Roman" w:cs="Times New Roman"/>
          <w:sz w:val="24"/>
          <w:szCs w:val="24"/>
        </w:rPr>
        <w:t xml:space="preserve"> helyszíni bírságok</w:t>
      </w:r>
      <w:r w:rsidR="00E64BAE">
        <w:rPr>
          <w:rFonts w:ascii="Times New Roman" w:hAnsi="Times New Roman" w:cs="Times New Roman"/>
          <w:sz w:val="24"/>
          <w:szCs w:val="24"/>
        </w:rPr>
        <w:t>, feljelentések születtek.</w:t>
      </w:r>
      <w:r w:rsidR="00EB02F9">
        <w:rPr>
          <w:rFonts w:ascii="Times New Roman" w:hAnsi="Times New Roman" w:cs="Times New Roman"/>
          <w:sz w:val="24"/>
          <w:szCs w:val="24"/>
        </w:rPr>
        <w:t xml:space="preserve">  A tapasztalat szerint javulás érezhető az ebtartási szabályaira vonatkozóan, ezt a tényt Nagy </w:t>
      </w:r>
      <w:r w:rsidR="00BE060B">
        <w:rPr>
          <w:rFonts w:ascii="Times New Roman" w:hAnsi="Times New Roman" w:cs="Times New Roman"/>
          <w:sz w:val="24"/>
          <w:szCs w:val="24"/>
        </w:rPr>
        <w:t>Andrea a telki kutyások facebook-os csoportvezetője is megerősítette, akivel szintén rendszeres a kapcsolatom</w:t>
      </w:r>
      <w:r w:rsidR="004B1AAD">
        <w:rPr>
          <w:rFonts w:ascii="Times New Roman" w:hAnsi="Times New Roman" w:cs="Times New Roman"/>
          <w:sz w:val="24"/>
          <w:szCs w:val="24"/>
        </w:rPr>
        <w:t>.</w:t>
      </w:r>
    </w:p>
    <w:p w:rsidR="0078066A" w:rsidRPr="0078066A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8066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80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Rendszeres bejárást </w:t>
      </w:r>
      <w:r w:rsidRPr="0078066A">
        <w:rPr>
          <w:rFonts w:ascii="Times New Roman" w:hAnsi="Times New Roman" w:cs="Times New Roman"/>
          <w:sz w:val="24"/>
          <w:szCs w:val="24"/>
        </w:rPr>
        <w:t>végzek a műszaki ügyintéző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78066A">
        <w:rPr>
          <w:rFonts w:ascii="Times New Roman" w:hAnsi="Times New Roman" w:cs="Times New Roman"/>
          <w:sz w:val="24"/>
          <w:szCs w:val="24"/>
        </w:rPr>
        <w:t xml:space="preserve">. Az ellenőrzések célja, a közös feladatok hatékony megoldása, egymás segítése az esetlegesen felmerülő problémáknál. Ezen kívül, ha a munkafeladatom megkívánja, napi szinten tartom a kapcsolatot a fent említett </w:t>
      </w:r>
      <w:r>
        <w:rPr>
          <w:rFonts w:ascii="Times New Roman" w:hAnsi="Times New Roman" w:cs="Times New Roman"/>
          <w:sz w:val="24"/>
          <w:szCs w:val="24"/>
        </w:rPr>
        <w:t>kollégával</w:t>
      </w:r>
      <w:r w:rsidRPr="0078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66A" w:rsidRPr="007F3843" w:rsidRDefault="00E962B5" w:rsidP="007806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8066A" w:rsidRPr="007F3843">
        <w:rPr>
          <w:rFonts w:ascii="Times New Roman" w:hAnsi="Times New Roman" w:cs="Times New Roman"/>
          <w:b/>
          <w:bCs/>
          <w:sz w:val="24"/>
          <w:szCs w:val="24"/>
        </w:rPr>
        <w:t>) A</w:t>
      </w:r>
      <w:r w:rsidR="00137028">
        <w:rPr>
          <w:rFonts w:ascii="Times New Roman" w:hAnsi="Times New Roman" w:cs="Times New Roman"/>
          <w:b/>
          <w:bCs/>
          <w:sz w:val="24"/>
          <w:szCs w:val="24"/>
        </w:rPr>
        <w:t>z intézkedések részletes ismertetése</w:t>
      </w:r>
    </w:p>
    <w:p w:rsidR="0078066A" w:rsidRPr="007F3843" w:rsidRDefault="0078066A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843">
        <w:rPr>
          <w:rFonts w:ascii="Times New Roman" w:hAnsi="Times New Roman" w:cs="Times New Roman"/>
          <w:sz w:val="24"/>
          <w:szCs w:val="24"/>
        </w:rPr>
        <w:t xml:space="preserve"> 2018. január hónaptól, 2019. május hónap végéig a munkám során az alábbi intézkedéseket tettem:</w:t>
      </w:r>
    </w:p>
    <w:p w:rsidR="007F3843" w:rsidRDefault="000C52D1" w:rsidP="007F3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  <w:r w:rsidR="007F3843" w:rsidRPr="0078066A">
        <w:rPr>
          <w:rFonts w:ascii="Times New Roman" w:hAnsi="Times New Roman" w:cs="Times New Roman"/>
          <w:sz w:val="24"/>
          <w:szCs w:val="24"/>
        </w:rPr>
        <w:t xml:space="preserve"> darab</w:t>
      </w:r>
      <w:r>
        <w:rPr>
          <w:rFonts w:ascii="Times New Roman" w:hAnsi="Times New Roman" w:cs="Times New Roman"/>
          <w:sz w:val="24"/>
          <w:szCs w:val="24"/>
        </w:rPr>
        <w:t xml:space="preserve"> felszólítást eszközöltem</w:t>
      </w:r>
      <w:r w:rsidR="007F3843" w:rsidRPr="0078066A">
        <w:rPr>
          <w:rFonts w:ascii="Times New Roman" w:hAnsi="Times New Roman" w:cs="Times New Roman"/>
          <w:sz w:val="24"/>
          <w:szCs w:val="24"/>
        </w:rPr>
        <w:t xml:space="preserve"> ki </w:t>
      </w:r>
      <w:r w:rsidR="007F3843">
        <w:rPr>
          <w:rFonts w:ascii="Times New Roman" w:hAnsi="Times New Roman" w:cs="Times New Roman"/>
          <w:sz w:val="24"/>
          <w:szCs w:val="24"/>
        </w:rPr>
        <w:t xml:space="preserve">Telki </w:t>
      </w:r>
      <w:r w:rsidR="007F3843" w:rsidRPr="0078066A">
        <w:rPr>
          <w:rFonts w:ascii="Times New Roman" w:hAnsi="Times New Roman" w:cs="Times New Roman"/>
          <w:sz w:val="24"/>
          <w:szCs w:val="24"/>
        </w:rPr>
        <w:t>területén, különböző szabálytalanságok</w:t>
      </w:r>
      <w:r w:rsidR="009E5099">
        <w:rPr>
          <w:rFonts w:ascii="Times New Roman" w:hAnsi="Times New Roman" w:cs="Times New Roman"/>
          <w:sz w:val="24"/>
          <w:szCs w:val="24"/>
        </w:rPr>
        <w:t xml:space="preserve"> </w:t>
      </w:r>
      <w:r w:rsidR="00137028">
        <w:rPr>
          <w:rFonts w:ascii="Times New Roman" w:hAnsi="Times New Roman" w:cs="Times New Roman"/>
          <w:sz w:val="24"/>
          <w:szCs w:val="24"/>
        </w:rPr>
        <w:t>miatt</w:t>
      </w:r>
      <w:r w:rsidR="009E5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843" w:rsidRPr="0078066A" w:rsidRDefault="00137028" w:rsidP="007F3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843" w:rsidRPr="0078066A">
        <w:rPr>
          <w:rFonts w:ascii="Times New Roman" w:hAnsi="Times New Roman" w:cs="Times New Roman"/>
          <w:sz w:val="24"/>
          <w:szCs w:val="24"/>
        </w:rPr>
        <w:t xml:space="preserve"> szabálytalanságok közt egyebekben szerepel a gépjárművel elkövetett kisebb fokú szabálys</w:t>
      </w:r>
      <w:r w:rsidR="00463017">
        <w:rPr>
          <w:rFonts w:ascii="Times New Roman" w:hAnsi="Times New Roman" w:cs="Times New Roman"/>
          <w:sz w:val="24"/>
          <w:szCs w:val="24"/>
        </w:rPr>
        <w:t>értés</w:t>
      </w:r>
      <w:r w:rsidR="007F3843" w:rsidRPr="0078066A">
        <w:rPr>
          <w:rFonts w:ascii="Times New Roman" w:hAnsi="Times New Roman" w:cs="Times New Roman"/>
          <w:sz w:val="24"/>
          <w:szCs w:val="24"/>
        </w:rPr>
        <w:t>,</w:t>
      </w:r>
      <w:r w:rsidR="004630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3843" w:rsidRPr="0078066A">
        <w:rPr>
          <w:rFonts w:ascii="Times New Roman" w:hAnsi="Times New Roman" w:cs="Times New Roman"/>
          <w:sz w:val="24"/>
          <w:szCs w:val="24"/>
        </w:rPr>
        <w:t xml:space="preserve">közterület jogtalan használata, valamint a közösségi együttélés szabályainak a megsértése. 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-A környezetvédelemmel kapcsolatos szabályok megsértése: </w:t>
      </w:r>
      <w:r w:rsidR="009E5099">
        <w:rPr>
          <w:rFonts w:ascii="Times New Roman" w:hAnsi="Times New Roman" w:cs="Times New Roman"/>
          <w:sz w:val="24"/>
          <w:szCs w:val="24"/>
        </w:rPr>
        <w:t>110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-Közterületek rendeltetéstől eltérő használata: </w:t>
      </w:r>
      <w:r w:rsidR="009E5099">
        <w:rPr>
          <w:rFonts w:ascii="Times New Roman" w:hAnsi="Times New Roman" w:cs="Times New Roman"/>
          <w:sz w:val="24"/>
          <w:szCs w:val="24"/>
        </w:rPr>
        <w:t>98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-Kedvtelésből tartott állatok tartásával kapcsolatos szabályszegések: </w:t>
      </w:r>
      <w:r w:rsidR="009E5099">
        <w:rPr>
          <w:rFonts w:ascii="Times New Roman" w:hAnsi="Times New Roman" w:cs="Times New Roman"/>
          <w:sz w:val="24"/>
          <w:szCs w:val="24"/>
        </w:rPr>
        <w:t>33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 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-Közutakra történő behajtás szabályainak megsértése: </w:t>
      </w:r>
      <w:r w:rsidR="009E5099">
        <w:rPr>
          <w:rFonts w:ascii="Times New Roman" w:hAnsi="Times New Roman" w:cs="Times New Roman"/>
          <w:sz w:val="24"/>
          <w:szCs w:val="24"/>
        </w:rPr>
        <w:t>18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-Zaj és rezgésvédelemmel kapcsolatos szabályok megsértése: </w:t>
      </w:r>
      <w:r w:rsidR="009E5099">
        <w:rPr>
          <w:rFonts w:ascii="Times New Roman" w:hAnsi="Times New Roman" w:cs="Times New Roman"/>
          <w:sz w:val="24"/>
          <w:szCs w:val="24"/>
        </w:rPr>
        <w:t>10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  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-Kresz szabálysértések: </w:t>
      </w:r>
      <w:r w:rsidR="009E5099">
        <w:rPr>
          <w:rFonts w:ascii="Times New Roman" w:hAnsi="Times New Roman" w:cs="Times New Roman"/>
          <w:sz w:val="24"/>
          <w:szCs w:val="24"/>
        </w:rPr>
        <w:t>6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-Égetéssel kapcsolatos szabályok megsértése: </w:t>
      </w:r>
      <w:r w:rsidR="009E5099">
        <w:rPr>
          <w:rFonts w:ascii="Times New Roman" w:hAnsi="Times New Roman" w:cs="Times New Roman"/>
          <w:sz w:val="24"/>
          <w:szCs w:val="24"/>
        </w:rPr>
        <w:t>8</w:t>
      </w:r>
      <w:r w:rsidRPr="007F3843">
        <w:rPr>
          <w:rFonts w:ascii="Times New Roman" w:hAnsi="Times New Roman" w:cs="Times New Roman"/>
          <w:sz w:val="24"/>
          <w:szCs w:val="24"/>
        </w:rPr>
        <w:t xml:space="preserve"> eset</w:t>
      </w:r>
    </w:p>
    <w:p w:rsidR="0078066A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>-Üzemképtelen gépkocsik szabálytalan elhelyezése: 1 eset</w:t>
      </w:r>
    </w:p>
    <w:p w:rsidR="007F3843" w:rsidRPr="007F3843" w:rsidRDefault="0078066A" w:rsidP="0078066A">
      <w:pPr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 xml:space="preserve">-Összesen: </w:t>
      </w:r>
      <w:r w:rsidR="009E5099">
        <w:rPr>
          <w:rFonts w:ascii="Times New Roman" w:hAnsi="Times New Roman" w:cs="Times New Roman"/>
          <w:sz w:val="24"/>
          <w:szCs w:val="24"/>
        </w:rPr>
        <w:t>374</w:t>
      </w:r>
      <w:r w:rsidRPr="007F3843">
        <w:rPr>
          <w:rFonts w:ascii="Times New Roman" w:hAnsi="Times New Roman" w:cs="Times New Roman"/>
          <w:sz w:val="24"/>
          <w:szCs w:val="24"/>
        </w:rPr>
        <w:t xml:space="preserve"> db határidős felszólítás ; </w:t>
      </w:r>
    </w:p>
    <w:p w:rsidR="007F3843" w:rsidRPr="007F3843" w:rsidRDefault="00E46A59" w:rsidP="0078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Ezekből </w:t>
      </w:r>
      <w:r w:rsidR="009E5099">
        <w:rPr>
          <w:rFonts w:ascii="Times New Roman" w:hAnsi="Times New Roman" w:cs="Times New Roman"/>
          <w:sz w:val="24"/>
          <w:szCs w:val="24"/>
        </w:rPr>
        <w:t>21</w:t>
      </w:r>
      <w:r w:rsidR="0078066A" w:rsidRPr="007F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esetben volt szükség </w:t>
      </w:r>
      <w:r w:rsidR="0078066A" w:rsidRPr="007F3843">
        <w:rPr>
          <w:rFonts w:ascii="Times New Roman" w:hAnsi="Times New Roman" w:cs="Times New Roman"/>
          <w:sz w:val="24"/>
          <w:szCs w:val="24"/>
        </w:rPr>
        <w:t xml:space="preserve">feljelentés </w:t>
      </w:r>
      <w:r>
        <w:rPr>
          <w:rFonts w:ascii="Times New Roman" w:hAnsi="Times New Roman" w:cs="Times New Roman"/>
          <w:sz w:val="24"/>
          <w:szCs w:val="24"/>
        </w:rPr>
        <w:t>megtételére.</w:t>
      </w:r>
      <w:r w:rsidR="0078066A" w:rsidRPr="007F3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43" w:rsidRPr="004B1AAD" w:rsidRDefault="007F3843" w:rsidP="007806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>Házszám ügyek</w:t>
      </w:r>
      <w:r w:rsidR="009E5099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 esetben</w:t>
      </w:r>
      <w:r w:rsidR="00E46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került sor ellenőrzésre</w:t>
      </w:r>
      <w:r w:rsidR="009E5099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ebből 90 fő eleget tett a felszólításnak, a többi </w:t>
      </w:r>
      <w:r w:rsidR="00E46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esetben </w:t>
      </w:r>
      <w:r w:rsidR="009E5099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>feljelentés</w:t>
      </w:r>
      <w:r w:rsidR="00E46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történt.</w:t>
      </w:r>
      <w:r w:rsidR="00EB02F9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066A" w:rsidRPr="004B1AAD" w:rsidRDefault="00E46A59" w:rsidP="007806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Az elmúlt időszakban 8</w:t>
      </w:r>
      <w:r w:rsidR="0078066A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esetben került sor </w:t>
      </w:r>
      <w:r w:rsidR="0078066A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>helyszíni bírság kiszabás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ára </w:t>
      </w:r>
      <w:r w:rsidR="007F3843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>Összege:</w:t>
      </w:r>
      <w:r w:rsidR="00EB02F9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170.000</w:t>
      </w:r>
      <w:r w:rsidR="007F3843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B02F9" w:rsidRPr="004B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összegben.</w:t>
      </w:r>
    </w:p>
    <w:p w:rsidR="0078066A" w:rsidRPr="004B1AAD" w:rsidRDefault="0078066A" w:rsidP="004B1AAD">
      <w:pPr>
        <w:rPr>
          <w:rFonts w:ascii="Times New Roman" w:hAnsi="Times New Roman" w:cs="Times New Roman"/>
          <w:sz w:val="24"/>
          <w:szCs w:val="24"/>
        </w:rPr>
      </w:pPr>
      <w:r w:rsidRPr="004B1AAD">
        <w:rPr>
          <w:rFonts w:ascii="Times New Roman" w:hAnsi="Times New Roman" w:cs="Times New Roman"/>
          <w:sz w:val="24"/>
          <w:szCs w:val="24"/>
        </w:rPr>
        <w:t>Mindösszes</w:t>
      </w:r>
      <w:r w:rsidR="00463017" w:rsidRPr="004B1AAD">
        <w:rPr>
          <w:rFonts w:ascii="Times New Roman" w:hAnsi="Times New Roman" w:cs="Times New Roman"/>
          <w:sz w:val="24"/>
          <w:szCs w:val="24"/>
        </w:rPr>
        <w:t>en: 403 db intézkedés</w:t>
      </w:r>
      <w:r w:rsidRPr="004B1AAD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. </w:t>
      </w:r>
    </w:p>
    <w:p w:rsidR="007F3843" w:rsidRDefault="007F3843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rendeletekben foglalt szabályok megsértése miatt kivetett közigazgatási bírság összege az önkormányzat bevétele.</w:t>
      </w:r>
    </w:p>
    <w:p w:rsidR="007F3843" w:rsidRPr="007F3843" w:rsidRDefault="007F3843" w:rsidP="0078066A">
      <w:pPr>
        <w:jc w:val="both"/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>Kérem beszámolóm szíves elfogadását.</w:t>
      </w:r>
    </w:p>
    <w:p w:rsidR="004B1AAD" w:rsidRDefault="004B1AAD" w:rsidP="007F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43" w:rsidRPr="007F3843" w:rsidRDefault="007F3843" w:rsidP="007F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>Telki, 2019. június 21.</w:t>
      </w:r>
    </w:p>
    <w:p w:rsidR="007F3843" w:rsidRPr="007F3843" w:rsidRDefault="007F3843" w:rsidP="007F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843">
        <w:rPr>
          <w:rFonts w:ascii="Times New Roman" w:hAnsi="Times New Roman" w:cs="Times New Roman"/>
          <w:sz w:val="24"/>
          <w:szCs w:val="24"/>
        </w:rPr>
        <w:t>Kovács Péter</w:t>
      </w:r>
    </w:p>
    <w:p w:rsidR="007F3843" w:rsidRDefault="007F3843" w:rsidP="007F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</w:r>
      <w:r w:rsidRPr="007F3843">
        <w:rPr>
          <w:rFonts w:ascii="Times New Roman" w:hAnsi="Times New Roman" w:cs="Times New Roman"/>
          <w:sz w:val="24"/>
          <w:szCs w:val="24"/>
        </w:rPr>
        <w:tab/>
        <w:t>közterület-felügyelő</w:t>
      </w:r>
    </w:p>
    <w:p w:rsidR="00E46A59" w:rsidRDefault="00E46A59" w:rsidP="007F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A59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A59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59">
        <w:rPr>
          <w:rFonts w:ascii="Times New Roman" w:hAnsi="Times New Roman" w:cs="Times New Roman"/>
          <w:b/>
          <w:sz w:val="24"/>
          <w:szCs w:val="24"/>
        </w:rPr>
        <w:lastRenderedPageBreak/>
        <w:t>Képviselő-testülete</w:t>
      </w: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59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46A59">
        <w:rPr>
          <w:rFonts w:ascii="Times New Roman" w:hAnsi="Times New Roman" w:cs="Times New Roman"/>
          <w:b/>
          <w:sz w:val="24"/>
          <w:szCs w:val="24"/>
        </w:rPr>
        <w:t>. (V</w:t>
      </w:r>
      <w:r>
        <w:rPr>
          <w:rFonts w:ascii="Times New Roman" w:hAnsi="Times New Roman" w:cs="Times New Roman"/>
          <w:b/>
          <w:sz w:val="24"/>
          <w:szCs w:val="24"/>
        </w:rPr>
        <w:t xml:space="preserve">I.   </w:t>
      </w:r>
      <w:r w:rsidRPr="00E46A59">
        <w:rPr>
          <w:rFonts w:ascii="Times New Roman" w:hAnsi="Times New Roman" w:cs="Times New Roman"/>
          <w:b/>
          <w:sz w:val="24"/>
          <w:szCs w:val="24"/>
        </w:rPr>
        <w:t>.) Öh. sz.</w:t>
      </w:r>
      <w:r w:rsidRPr="00E46A59">
        <w:rPr>
          <w:rFonts w:ascii="Times New Roman" w:hAnsi="Times New Roman" w:cs="Times New Roman"/>
          <w:b/>
          <w:sz w:val="24"/>
          <w:szCs w:val="24"/>
        </w:rPr>
        <w:br/>
        <w:t>határozata</w:t>
      </w:r>
    </w:p>
    <w:p w:rsidR="00E46A59" w:rsidRPr="00E46A59" w:rsidRDefault="00E46A59" w:rsidP="00E46A5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A59" w:rsidRDefault="00E46A59" w:rsidP="00E46A5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A59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Közterület-felügyelő munkájáról szóló beszámoló</w:t>
      </w:r>
    </w:p>
    <w:p w:rsidR="00E46A59" w:rsidRPr="00E46A59" w:rsidRDefault="00E46A59" w:rsidP="00E46A5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6A59" w:rsidRPr="00E46A59" w:rsidRDefault="00E46A59" w:rsidP="00E46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59">
        <w:rPr>
          <w:rFonts w:ascii="Times New Roman" w:hAnsi="Times New Roman" w:cs="Times New Roman"/>
          <w:sz w:val="24"/>
          <w:szCs w:val="24"/>
        </w:rPr>
        <w:t xml:space="preserve">Telki község Képviselő-testülete elfogadja Telki Község </w:t>
      </w:r>
      <w:r>
        <w:rPr>
          <w:rFonts w:ascii="Times New Roman" w:hAnsi="Times New Roman" w:cs="Times New Roman"/>
          <w:sz w:val="24"/>
          <w:szCs w:val="24"/>
        </w:rPr>
        <w:t>Önkormányzat közterület-felügyelő</w:t>
      </w:r>
      <w:r w:rsidRPr="00E46A5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018-01-01-2019.05.31. időszakra vonatkozó</w:t>
      </w:r>
      <w:r w:rsidRPr="00E46A59">
        <w:rPr>
          <w:rFonts w:ascii="Times New Roman" w:hAnsi="Times New Roman" w:cs="Times New Roman"/>
          <w:sz w:val="24"/>
          <w:szCs w:val="24"/>
        </w:rPr>
        <w:t xml:space="preserve"> tevékenységéről szóló beszámolót.</w:t>
      </w:r>
    </w:p>
    <w:p w:rsidR="00E46A59" w:rsidRPr="00E46A59" w:rsidRDefault="00E46A59" w:rsidP="00E46A59">
      <w:pPr>
        <w:widowControl w:val="0"/>
        <w:autoSpaceDE w:val="0"/>
        <w:autoSpaceDN w:val="0"/>
        <w:adjustRightInd w:val="0"/>
        <w:spacing w:after="0"/>
        <w:ind w:right="161"/>
        <w:jc w:val="both"/>
        <w:rPr>
          <w:rFonts w:ascii="Times New Roman" w:hAnsi="Times New Roman" w:cs="Times New Roman"/>
          <w:sz w:val="24"/>
          <w:szCs w:val="24"/>
        </w:rPr>
      </w:pPr>
    </w:p>
    <w:p w:rsidR="00E46A59" w:rsidRPr="00E46A59" w:rsidRDefault="00E46A59" w:rsidP="00E46A5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A59">
        <w:rPr>
          <w:rFonts w:ascii="Times New Roman" w:hAnsi="Times New Roman" w:cs="Times New Roman"/>
          <w:sz w:val="24"/>
          <w:szCs w:val="24"/>
        </w:rPr>
        <w:t>Felelős:     Polgármester, jegyző</w:t>
      </w:r>
    </w:p>
    <w:p w:rsidR="00E46A59" w:rsidRPr="00E46A59" w:rsidRDefault="00E46A59" w:rsidP="00E46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59">
        <w:rPr>
          <w:rFonts w:ascii="Times New Roman" w:hAnsi="Times New Roman" w:cs="Times New Roman"/>
          <w:sz w:val="24"/>
          <w:szCs w:val="24"/>
        </w:rPr>
        <w:t xml:space="preserve">Határidő:   Folyamatos </w:t>
      </w:r>
    </w:p>
    <w:p w:rsidR="00E46A59" w:rsidRPr="007F3843" w:rsidRDefault="00E46A59" w:rsidP="007F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6A59" w:rsidRPr="007F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13889"/>
    <w:multiLevelType w:val="hybridMultilevel"/>
    <w:tmpl w:val="33A0CC2A"/>
    <w:lvl w:ilvl="0" w:tplc="17127A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F34A5"/>
    <w:multiLevelType w:val="hybridMultilevel"/>
    <w:tmpl w:val="E52200AC"/>
    <w:lvl w:ilvl="0" w:tplc="6B400B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6A"/>
    <w:rsid w:val="00084C20"/>
    <w:rsid w:val="000C52D1"/>
    <w:rsid w:val="00137028"/>
    <w:rsid w:val="001A2599"/>
    <w:rsid w:val="001D667D"/>
    <w:rsid w:val="00447FAD"/>
    <w:rsid w:val="00463017"/>
    <w:rsid w:val="004B1AAD"/>
    <w:rsid w:val="006A5EEC"/>
    <w:rsid w:val="0071179E"/>
    <w:rsid w:val="0078066A"/>
    <w:rsid w:val="007F3843"/>
    <w:rsid w:val="008F1F02"/>
    <w:rsid w:val="009E5099"/>
    <w:rsid w:val="00B14224"/>
    <w:rsid w:val="00BA0B7B"/>
    <w:rsid w:val="00BE060B"/>
    <w:rsid w:val="00D36D53"/>
    <w:rsid w:val="00D6086A"/>
    <w:rsid w:val="00E46A59"/>
    <w:rsid w:val="00E64BAE"/>
    <w:rsid w:val="00E849E7"/>
    <w:rsid w:val="00E962B5"/>
    <w:rsid w:val="00EB02F9"/>
    <w:rsid w:val="00ED7D65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4547"/>
  <w15:chartTrackingRefBased/>
  <w15:docId w15:val="{66EA6C23-D122-4929-8DEE-E01E246A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49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6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5</cp:revision>
  <cp:lastPrinted>2019-06-20T12:28:00Z</cp:lastPrinted>
  <dcterms:created xsi:type="dcterms:W3CDTF">2019-06-20T12:37:00Z</dcterms:created>
  <dcterms:modified xsi:type="dcterms:W3CDTF">2019-06-21T05:43:00Z</dcterms:modified>
</cp:coreProperties>
</file>