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A770D">
        <w:rPr>
          <w:rFonts w:ascii="Times New Roman" w:hAnsi="Times New Roman" w:cs="Times New Roman"/>
          <w:b/>
        </w:rPr>
        <w:t xml:space="preserve">június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5D6C" w:rsidRDefault="00FF5C04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</w:t>
      </w:r>
      <w:r w:rsidR="00FA6301">
        <w:rPr>
          <w:rFonts w:ascii="Times New Roman" w:hAnsi="Times New Roman" w:cs="Times New Roman"/>
          <w:b/>
        </w:rPr>
        <w:t>rgalomképes önkormányzat ingatlanok értékesítésre történő kijelöléséről</w:t>
      </w:r>
      <w:r w:rsidR="001A770D">
        <w:rPr>
          <w:rFonts w:ascii="Times New Roman" w:hAnsi="Times New Roman" w:cs="Times New Roman"/>
          <w:b/>
        </w:rPr>
        <w:t xml:space="preserve"> szóló</w:t>
      </w:r>
    </w:p>
    <w:p w:rsidR="001A770D" w:rsidRDefault="00E74158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1A770D">
        <w:rPr>
          <w:rFonts w:ascii="Times New Roman" w:hAnsi="Times New Roman" w:cs="Times New Roman"/>
          <w:b/>
        </w:rPr>
        <w:t>/2019.</w:t>
      </w:r>
      <w:proofErr w:type="gramStart"/>
      <w:r w:rsidR="001A770D">
        <w:rPr>
          <w:rFonts w:ascii="Times New Roman" w:hAnsi="Times New Roman" w:cs="Times New Roman"/>
          <w:b/>
        </w:rPr>
        <w:t xml:space="preserve">(  </w:t>
      </w:r>
      <w:r>
        <w:rPr>
          <w:rFonts w:ascii="Times New Roman" w:hAnsi="Times New Roman" w:cs="Times New Roman"/>
          <w:b/>
        </w:rPr>
        <w:t>III</w:t>
      </w:r>
      <w:proofErr w:type="gramEnd"/>
      <w:r>
        <w:rPr>
          <w:rFonts w:ascii="Times New Roman" w:hAnsi="Times New Roman" w:cs="Times New Roman"/>
          <w:b/>
        </w:rPr>
        <w:t>.25.</w:t>
      </w:r>
      <w:r w:rsidR="001A770D">
        <w:rPr>
          <w:rFonts w:ascii="Times New Roman" w:hAnsi="Times New Roman" w:cs="Times New Roman"/>
          <w:b/>
        </w:rPr>
        <w:t>) Öh számú határozat módosításáról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A770D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Pr="001A770D" w:rsidRDefault="001A770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1A770D">
        <w:rPr>
          <w:rFonts w:ascii="Times New Roman" w:hAnsi="Times New Roman" w:cs="Times New Roman"/>
          <w:bCs/>
        </w:rPr>
        <w:t>Nem igényel.</w:t>
      </w:r>
    </w:p>
    <w:p w:rsidR="001A770D" w:rsidRDefault="001A770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388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C7E">
        <w:rPr>
          <w:rFonts w:ascii="Times New Roman" w:hAnsi="Times New Roman"/>
          <w:sz w:val="24"/>
          <w:szCs w:val="24"/>
        </w:rPr>
        <w:t xml:space="preserve">Telki község Képviselő-testület </w:t>
      </w:r>
      <w:r w:rsidR="00E74158">
        <w:rPr>
          <w:rFonts w:ascii="Times New Roman" w:hAnsi="Times New Roman"/>
          <w:sz w:val="24"/>
          <w:szCs w:val="24"/>
        </w:rPr>
        <w:t>58/2019.(III.25.)</w:t>
      </w:r>
      <w:r w:rsidR="00662388">
        <w:rPr>
          <w:rFonts w:ascii="Times New Roman" w:hAnsi="Times New Roman"/>
          <w:sz w:val="24"/>
          <w:szCs w:val="24"/>
        </w:rPr>
        <w:t xml:space="preserve"> Öh. számú határozatával döntött arról, hogy értékesítésre kijelöli a Telki     hrsz-ú ingatlanokat.</w:t>
      </w:r>
    </w:p>
    <w:p w:rsidR="00662388" w:rsidRDefault="00662388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határozat alapján értékesítette a Telki 1266/</w:t>
      </w:r>
      <w:r w:rsidR="00E74158">
        <w:rPr>
          <w:rFonts w:ascii="Times New Roman" w:hAnsi="Times New Roman"/>
          <w:sz w:val="24"/>
          <w:szCs w:val="24"/>
        </w:rPr>
        <w:t>2 és 1266/5 hr</w:t>
      </w:r>
      <w:r>
        <w:rPr>
          <w:rFonts w:ascii="Times New Roman" w:hAnsi="Times New Roman"/>
          <w:sz w:val="24"/>
          <w:szCs w:val="24"/>
        </w:rPr>
        <w:t>sz-ú ingatlant.</w:t>
      </w:r>
    </w:p>
    <w:p w:rsidR="00662388" w:rsidRDefault="00E74158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telki 1266/2 hrsz-ú ingatlan értékesítésre került. A</w:t>
      </w:r>
      <w:r w:rsidR="00662388">
        <w:rPr>
          <w:rFonts w:ascii="Times New Roman" w:hAnsi="Times New Roman"/>
          <w:sz w:val="24"/>
          <w:szCs w:val="24"/>
        </w:rPr>
        <w:t>z önkormányzat jelenlegi gazdálkodása nem igényli a telekértékesítésből eredő többletbevételi forrásokat, így javasoljuk a képviselő-testületnek, hogy a Telki 1266/</w:t>
      </w:r>
      <w:r>
        <w:rPr>
          <w:rFonts w:ascii="Times New Roman" w:hAnsi="Times New Roman"/>
          <w:sz w:val="24"/>
          <w:szCs w:val="24"/>
        </w:rPr>
        <w:t>5</w:t>
      </w:r>
      <w:r w:rsidR="00662388">
        <w:rPr>
          <w:rFonts w:ascii="Times New Roman" w:hAnsi="Times New Roman"/>
          <w:sz w:val="24"/>
          <w:szCs w:val="24"/>
        </w:rPr>
        <w:t xml:space="preserve"> hrsz-ú ingatlan értékesítés</w:t>
      </w:r>
      <w:r>
        <w:rPr>
          <w:rFonts w:ascii="Times New Roman" w:hAnsi="Times New Roman"/>
          <w:sz w:val="24"/>
          <w:szCs w:val="24"/>
        </w:rPr>
        <w:t>re történő kijelölését</w:t>
      </w:r>
      <w:r w:rsidR="00662388">
        <w:rPr>
          <w:rFonts w:ascii="Times New Roman" w:hAnsi="Times New Roman"/>
          <w:sz w:val="24"/>
          <w:szCs w:val="24"/>
        </w:rPr>
        <w:t xml:space="preserve"> vonja vissza.</w:t>
      </w:r>
    </w:p>
    <w:p w:rsidR="00662388" w:rsidRDefault="00662388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01" w:rsidRDefault="000F31F7" w:rsidP="000F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7">
        <w:rPr>
          <w:rFonts w:ascii="Times New Roman" w:hAnsi="Times New Roman"/>
          <w:sz w:val="24"/>
          <w:szCs w:val="24"/>
        </w:rPr>
        <w:t>Az önkormányzat a hosszú távon megvalósítani tervezett beruházásai megvalósításához</w:t>
      </w:r>
      <w:r>
        <w:rPr>
          <w:rFonts w:ascii="Times New Roman" w:hAnsi="Times New Roman"/>
          <w:sz w:val="24"/>
          <w:szCs w:val="24"/>
        </w:rPr>
        <w:t xml:space="preserve"> szükséges források megteremtéses érdekében </w:t>
      </w:r>
      <w:r w:rsidR="00662388">
        <w:rPr>
          <w:rFonts w:ascii="Times New Roman" w:hAnsi="Times New Roman"/>
          <w:sz w:val="24"/>
          <w:szCs w:val="24"/>
        </w:rPr>
        <w:t xml:space="preserve">a későbbiekben dönt a testület </w:t>
      </w:r>
      <w:r>
        <w:rPr>
          <w:rFonts w:ascii="Times New Roman" w:hAnsi="Times New Roman"/>
          <w:sz w:val="24"/>
          <w:szCs w:val="24"/>
        </w:rPr>
        <w:t>újabb ingatlanok értékesítés</w:t>
      </w:r>
      <w:r w:rsidR="00662388">
        <w:rPr>
          <w:rFonts w:ascii="Times New Roman" w:hAnsi="Times New Roman"/>
          <w:sz w:val="24"/>
          <w:szCs w:val="24"/>
        </w:rPr>
        <w:t>éről</w:t>
      </w:r>
      <w:r>
        <w:rPr>
          <w:rFonts w:ascii="Times New Roman" w:hAnsi="Times New Roman"/>
          <w:sz w:val="24"/>
          <w:szCs w:val="24"/>
        </w:rPr>
        <w:t>.</w:t>
      </w: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</w:t>
      </w:r>
      <w:r w:rsidR="00662388">
        <w:rPr>
          <w:rFonts w:ascii="Times New Roman" w:hAnsi="Times New Roman"/>
          <w:sz w:val="24"/>
          <w:szCs w:val="24"/>
        </w:rPr>
        <w:t>június 21.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lastRenderedPageBreak/>
        <w:t>Képviselő-testülete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 w:rsidR="0066238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782FE7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782FE7">
        <w:rPr>
          <w:rFonts w:ascii="Times New Roman" w:hAnsi="Times New Roman"/>
          <w:b/>
          <w:sz w:val="24"/>
          <w:szCs w:val="24"/>
        </w:rPr>
        <w:t>) Öh. számú</w:t>
      </w: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388" w:rsidRDefault="00662388" w:rsidP="006623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Forgalomképes önkormányzat ingatlanok értékesítésre történő kijelöléséről szóló</w:t>
      </w:r>
    </w:p>
    <w:p w:rsidR="00662388" w:rsidRDefault="00E74158" w:rsidP="006623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662388">
        <w:rPr>
          <w:rFonts w:ascii="Times New Roman" w:hAnsi="Times New Roman" w:cs="Times New Roman"/>
          <w:b/>
        </w:rPr>
        <w:t>/2019.(</w:t>
      </w:r>
      <w:r>
        <w:rPr>
          <w:rFonts w:ascii="Times New Roman" w:hAnsi="Times New Roman" w:cs="Times New Roman"/>
          <w:b/>
        </w:rPr>
        <w:t>III.</w:t>
      </w:r>
      <w:proofErr w:type="gramStart"/>
      <w:r>
        <w:rPr>
          <w:rFonts w:ascii="Times New Roman" w:hAnsi="Times New Roman" w:cs="Times New Roman"/>
          <w:b/>
        </w:rPr>
        <w:t>25.</w:t>
      </w:r>
      <w:r w:rsidR="00662388">
        <w:rPr>
          <w:rFonts w:ascii="Times New Roman" w:hAnsi="Times New Roman" w:cs="Times New Roman"/>
          <w:b/>
        </w:rPr>
        <w:t xml:space="preserve"> )</w:t>
      </w:r>
      <w:proofErr w:type="gramEnd"/>
      <w:r w:rsidR="00662388">
        <w:rPr>
          <w:rFonts w:ascii="Times New Roman" w:hAnsi="Times New Roman" w:cs="Times New Roman"/>
          <w:b/>
        </w:rPr>
        <w:t xml:space="preserve"> Öh számú határozat módosításáról</w:t>
      </w:r>
    </w:p>
    <w:p w:rsidR="00662388" w:rsidRPr="00E74158" w:rsidRDefault="00662388" w:rsidP="00E741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74158" w:rsidRPr="00E74158" w:rsidRDefault="00FA6301" w:rsidP="00E741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58">
        <w:rPr>
          <w:rFonts w:ascii="Times New Roman" w:hAnsi="Times New Roman"/>
          <w:bCs/>
          <w:sz w:val="24"/>
          <w:szCs w:val="24"/>
        </w:rPr>
        <w:t xml:space="preserve">Telki község Képviselő-testület </w:t>
      </w:r>
      <w:r w:rsidR="00662388" w:rsidRPr="00E74158">
        <w:rPr>
          <w:rFonts w:ascii="Times New Roman" w:hAnsi="Times New Roman"/>
          <w:bCs/>
          <w:sz w:val="24"/>
          <w:szCs w:val="24"/>
        </w:rPr>
        <w:t xml:space="preserve">úgy határoz, hogy a </w:t>
      </w:r>
      <w:r w:rsidR="00E74158" w:rsidRPr="00E74158">
        <w:rPr>
          <w:rFonts w:ascii="Times New Roman" w:hAnsi="Times New Roman" w:cs="Times New Roman"/>
          <w:bCs/>
          <w:sz w:val="24"/>
          <w:szCs w:val="24"/>
        </w:rPr>
        <w:t>Forgalomképes önkormányzat ingatlanok értékesítésre történő kijelöléséről szóló</w:t>
      </w:r>
      <w:r w:rsidR="00E74158" w:rsidRPr="00E74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158" w:rsidRPr="00E74158">
        <w:rPr>
          <w:rFonts w:ascii="Times New Roman" w:hAnsi="Times New Roman" w:cs="Times New Roman"/>
          <w:bCs/>
          <w:sz w:val="24"/>
          <w:szCs w:val="24"/>
        </w:rPr>
        <w:t>58/2019.(III.25.</w:t>
      </w:r>
      <w:bookmarkStart w:id="0" w:name="_GoBack"/>
      <w:bookmarkEnd w:id="0"/>
      <w:r w:rsidR="00E74158" w:rsidRPr="00E74158">
        <w:rPr>
          <w:rFonts w:ascii="Times New Roman" w:hAnsi="Times New Roman" w:cs="Times New Roman"/>
          <w:bCs/>
          <w:sz w:val="24"/>
          <w:szCs w:val="24"/>
        </w:rPr>
        <w:t>) Öh számú határozat</w:t>
      </w:r>
      <w:r w:rsidR="00E74158" w:rsidRPr="00E74158">
        <w:rPr>
          <w:rFonts w:ascii="Times New Roman" w:hAnsi="Times New Roman" w:cs="Times New Roman"/>
          <w:bCs/>
          <w:sz w:val="24"/>
          <w:szCs w:val="24"/>
        </w:rPr>
        <w:t>át módosítja és a 1266/5 hrsz-ú ingatlan értékesítésre történő kijelölését visszavonja.</w:t>
      </w:r>
    </w:p>
    <w:p w:rsidR="00E74158" w:rsidRDefault="00E74158" w:rsidP="00E74158">
      <w:pPr>
        <w:spacing w:after="0"/>
        <w:jc w:val="center"/>
        <w:rPr>
          <w:rFonts w:ascii="Times New Roman" w:hAnsi="Times New Roman" w:cs="Times New Roman"/>
          <w:b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Polgármester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="00662388">
        <w:rPr>
          <w:rFonts w:ascii="Times New Roman" w:hAnsi="Times New Roman"/>
          <w:sz w:val="24"/>
          <w:szCs w:val="24"/>
        </w:rPr>
        <w:t>azonnal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7936B9"/>
    <w:rsid w:val="007B206C"/>
    <w:rsid w:val="00805D6C"/>
    <w:rsid w:val="00881331"/>
    <w:rsid w:val="00892613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AD5BEB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74158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C96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E6DD-569D-4C82-861F-8BE8354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6</cp:revision>
  <dcterms:created xsi:type="dcterms:W3CDTF">2019-06-17T17:18:00Z</dcterms:created>
  <dcterms:modified xsi:type="dcterms:W3CDTF">2019-06-20T12:49:00Z</dcterms:modified>
</cp:coreProperties>
</file>