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A32" w:rsidRPr="00190A32" w:rsidRDefault="00190A32" w:rsidP="00190A32">
      <w:pPr>
        <w:spacing w:before="160" w:after="160"/>
        <w:jc w:val="left"/>
        <w:rPr>
          <w:rFonts w:eastAsia="Times New Roman"/>
          <w:lang w:eastAsia="hu-HU"/>
        </w:rPr>
      </w:pPr>
      <w:bookmarkStart w:id="0" w:name="_GoBack"/>
      <w:bookmarkEnd w:id="0"/>
      <w:r w:rsidRPr="00190A32">
        <w:rPr>
          <w:rFonts w:eastAsia="Times New Roman"/>
          <w:i/>
          <w:iCs/>
          <w:u w:val="single"/>
          <w:lang w:eastAsia="hu-HU"/>
        </w:rPr>
        <w:t xml:space="preserve">17. melléklet a 44/2015. (XI. 2.) </w:t>
      </w:r>
      <w:proofErr w:type="spellStart"/>
      <w:r w:rsidRPr="00190A32">
        <w:rPr>
          <w:rFonts w:eastAsia="Times New Roman"/>
          <w:i/>
          <w:iCs/>
          <w:u w:val="single"/>
          <w:lang w:eastAsia="hu-HU"/>
        </w:rPr>
        <w:t>MvM</w:t>
      </w:r>
      <w:proofErr w:type="spellEnd"/>
      <w:r w:rsidRPr="00190A32">
        <w:rPr>
          <w:rFonts w:eastAsia="Times New Roman"/>
          <w:i/>
          <w:iCs/>
          <w:u w:val="single"/>
          <w:lang w:eastAsia="hu-HU"/>
        </w:rPr>
        <w:t xml:space="preserve"> rendelethez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44"/>
          <w:szCs w:val="44"/>
          <w:lang w:eastAsia="hu-HU"/>
        </w:rPr>
        <w:t>KÖZBESZERZÉSI ADATBÁZIS</w:t>
      </w:r>
    </w:p>
    <w:p w:rsidR="00190A32" w:rsidRPr="00190A32" w:rsidRDefault="00190A32" w:rsidP="00190A32">
      <w:pPr>
        <w:spacing w:before="80" w:after="80"/>
        <w:jc w:val="righ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40"/>
          <w:szCs w:val="40"/>
          <w:lang w:eastAsia="hu-HU"/>
        </w:rPr>
        <w:t>Az éves statisztikai összegezés</w:t>
      </w:r>
    </w:p>
    <w:p w:rsidR="00190A32" w:rsidRPr="00190A32" w:rsidRDefault="00190A32" w:rsidP="00190A32">
      <w:pPr>
        <w:spacing w:before="80" w:after="80"/>
        <w:jc w:val="righ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18"/>
          <w:szCs w:val="18"/>
          <w:lang w:eastAsia="hu-HU"/>
        </w:rPr>
        <w:t>Statisztikai összegezés az éves közbeszerzésekről</w:t>
      </w:r>
      <w:r w:rsidRPr="00190A32">
        <w:rPr>
          <w:rFonts w:eastAsia="Times New Roman"/>
          <w:b/>
          <w:bCs/>
          <w:i/>
          <w:iCs/>
          <w:sz w:val="18"/>
          <w:szCs w:val="18"/>
          <w:lang w:eastAsia="hu-HU"/>
        </w:rPr>
        <w:t xml:space="preserve"> </w:t>
      </w:r>
      <w:r w:rsidRPr="00190A32">
        <w:rPr>
          <w:rFonts w:eastAsia="Times New Roman"/>
          <w:b/>
          <w:bCs/>
          <w:sz w:val="18"/>
          <w:szCs w:val="18"/>
          <w:lang w:eastAsia="hu-HU"/>
        </w:rPr>
        <w:t>a klasszikus ajánlatkérők vonatkozásában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I. szakasz: Ajánlatkérő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I.1) Név és címek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2511"/>
        <w:gridCol w:w="2450"/>
        <w:gridCol w:w="2344"/>
      </w:tblGrid>
      <w:tr w:rsidR="00190A32" w:rsidRPr="00190A32" w:rsidTr="00190A32">
        <w:tc>
          <w:tcPr>
            <w:tcW w:w="7451" w:type="dxa"/>
            <w:gridSpan w:val="3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Hivatalos név:</w:t>
            </w:r>
            <w:r w:rsidR="00E91774">
              <w:t xml:space="preserve"> </w:t>
            </w:r>
            <w:r w:rsidR="00E91774" w:rsidRPr="00E91774">
              <w:rPr>
                <w:rFonts w:eastAsia="Times New Roman"/>
                <w:sz w:val="18"/>
                <w:szCs w:val="18"/>
                <w:lang w:eastAsia="hu-HU"/>
              </w:rPr>
              <w:t>Telki Község Önkormányzata</w:t>
            </w:r>
          </w:p>
        </w:tc>
        <w:tc>
          <w:tcPr>
            <w:tcW w:w="2344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Nemzeti azonosítószám: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="005D2700" w:rsidRPr="005D270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  <w:r w:rsidR="005D2700" w:rsidRPr="005D2700">
              <w:rPr>
                <w:rFonts w:eastAsia="Times New Roman"/>
                <w:sz w:val="18"/>
                <w:szCs w:val="18"/>
                <w:lang w:eastAsia="hu-HU"/>
              </w:rPr>
              <w:t>AK17811</w:t>
            </w:r>
          </w:p>
        </w:tc>
      </w:tr>
      <w:tr w:rsidR="00190A32" w:rsidRPr="00190A32" w:rsidTr="00190A32">
        <w:tc>
          <w:tcPr>
            <w:tcW w:w="0" w:type="auto"/>
            <w:gridSpan w:val="4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Postai cím:</w:t>
            </w:r>
            <w:r w:rsidR="00E91774">
              <w:t xml:space="preserve"> </w:t>
            </w:r>
            <w:r w:rsidR="00E91774" w:rsidRPr="00E91774">
              <w:rPr>
                <w:rFonts w:eastAsia="Times New Roman"/>
                <w:sz w:val="18"/>
                <w:szCs w:val="18"/>
                <w:lang w:eastAsia="hu-HU"/>
              </w:rPr>
              <w:t>Petőfi u. 1.</w:t>
            </w:r>
          </w:p>
        </w:tc>
      </w:tr>
      <w:tr w:rsidR="00190A32" w:rsidRPr="00190A32" w:rsidTr="00190A32">
        <w:tc>
          <w:tcPr>
            <w:tcW w:w="2490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Város:</w:t>
            </w:r>
            <w:r w:rsidR="00E91774">
              <w:rPr>
                <w:rFonts w:eastAsia="Times New Roman"/>
                <w:sz w:val="18"/>
                <w:szCs w:val="18"/>
                <w:lang w:eastAsia="hu-HU"/>
              </w:rPr>
              <w:t xml:space="preserve"> Telki</w:t>
            </w:r>
          </w:p>
        </w:tc>
        <w:tc>
          <w:tcPr>
            <w:tcW w:w="2511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NUTS-kód:</w:t>
            </w:r>
            <w:r w:rsidR="00015642">
              <w:rPr>
                <w:rFonts w:eastAsia="Times New Roman"/>
                <w:sz w:val="18"/>
                <w:szCs w:val="18"/>
                <w:lang w:eastAsia="hu-HU"/>
              </w:rPr>
              <w:t xml:space="preserve"> HU120</w:t>
            </w:r>
          </w:p>
        </w:tc>
        <w:tc>
          <w:tcPr>
            <w:tcW w:w="2450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Postai irányítószám:</w:t>
            </w:r>
            <w:r w:rsidR="00E91774">
              <w:rPr>
                <w:rFonts w:eastAsia="Times New Roman"/>
                <w:sz w:val="18"/>
                <w:szCs w:val="18"/>
                <w:lang w:eastAsia="hu-HU"/>
              </w:rPr>
              <w:t>2089</w:t>
            </w:r>
          </w:p>
        </w:tc>
        <w:tc>
          <w:tcPr>
            <w:tcW w:w="2344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Ország:</w:t>
            </w:r>
            <w:r w:rsidR="00E91774">
              <w:rPr>
                <w:rFonts w:eastAsia="Times New Roman"/>
                <w:sz w:val="18"/>
                <w:szCs w:val="18"/>
                <w:lang w:eastAsia="hu-HU"/>
              </w:rPr>
              <w:t xml:space="preserve"> HU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I.2) Az ajánlatkérő típusa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2"/>
        <w:gridCol w:w="4753"/>
      </w:tblGrid>
      <w:tr w:rsidR="00190A32" w:rsidRPr="00190A32" w:rsidTr="00190A32">
        <w:tc>
          <w:tcPr>
            <w:tcW w:w="5042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Központi szintű</w:t>
            </w:r>
          </w:p>
          <w:p w:rsidR="00190A32" w:rsidRPr="00190A32" w:rsidRDefault="00E91774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E91774">
              <w:rPr>
                <w:rFonts w:eastAsia="Times New Roman"/>
                <w:sz w:val="18"/>
                <w:szCs w:val="18"/>
                <w:lang w:eastAsia="hu-HU"/>
              </w:rPr>
              <w:t>X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Regionális/helyi szintű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Közjogi szervezet</w:t>
            </w:r>
          </w:p>
        </w:tc>
        <w:tc>
          <w:tcPr>
            <w:tcW w:w="4753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Támogatott szervezet [Kbt. 5. § (2)-(3) bekezdés]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Egyéb: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I.3) Fő tevékenység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2"/>
        <w:gridCol w:w="4753"/>
      </w:tblGrid>
      <w:tr w:rsidR="00190A32" w:rsidRPr="00190A32" w:rsidTr="00190A32">
        <w:tc>
          <w:tcPr>
            <w:tcW w:w="5042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Általános közszolgáltatások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Honvédelem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Közrend és biztonság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Környezetvédelem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Gazdasági és pénzügyek</w:t>
            </w:r>
          </w:p>
          <w:p w:rsidR="00190A32" w:rsidRPr="00190A32" w:rsidRDefault="00190A32" w:rsidP="00190A32">
            <w:pPr>
              <w:spacing w:before="80" w:after="80"/>
              <w:ind w:left="180" w:hanging="1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Egészségügy</w:t>
            </w:r>
          </w:p>
        </w:tc>
        <w:tc>
          <w:tcPr>
            <w:tcW w:w="4753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Lakásszolgáltatás és közösségi rekreáció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Szociális védelem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Szabadidő, kultúra és vallás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Oktatás</w:t>
            </w:r>
          </w:p>
          <w:p w:rsidR="00190A32" w:rsidRPr="00190A32" w:rsidRDefault="00E91774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E91774">
              <w:rPr>
                <w:rFonts w:eastAsia="Times New Roman"/>
                <w:sz w:val="18"/>
                <w:szCs w:val="18"/>
                <w:lang w:eastAsia="hu-HU"/>
              </w:rPr>
              <w:t>X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Egyéb tevékenység:</w:t>
            </w:r>
            <w:r>
              <w:t xml:space="preserve"> </w:t>
            </w:r>
            <w:r w:rsidRPr="00E91774">
              <w:rPr>
                <w:rFonts w:eastAsia="Times New Roman"/>
                <w:sz w:val="18"/>
                <w:szCs w:val="18"/>
                <w:lang w:eastAsia="hu-HU"/>
              </w:rPr>
              <w:t>Általános közigazgatás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II. szakasz: az ajánlatkérő közbeszerzéseire vonatkozó általános adatok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II.1) Az uniós értékhatárokat elérő vagy meghaladó becsült értékű közbeszerzések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összértékét HUF-ban)</w:t>
            </w:r>
          </w:p>
          <w:p w:rsidR="00190A32" w:rsidRPr="00190A32" w:rsidRDefault="00190A32" w:rsidP="00E91774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867B2F"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867B2F">
              <w:rPr>
                <w:rFonts w:eastAsia="Times New Roman"/>
                <w:sz w:val="18"/>
                <w:szCs w:val="18"/>
                <w:lang w:eastAsia="hu-HU"/>
              </w:rPr>
              <w:t>108000000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II.2) Az uniós értékhatárok alatti becsült értékű közbeszerzések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összértékét HUF-ban)</w:t>
            </w:r>
          </w:p>
          <w:p w:rsidR="00190A32" w:rsidRPr="00190A32" w:rsidRDefault="00190A32" w:rsidP="0001564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867B2F">
              <w:rPr>
                <w:rFonts w:eastAsia="Times New Roman"/>
                <w:sz w:val="18"/>
                <w:szCs w:val="18"/>
                <w:lang w:eastAsia="hu-HU"/>
              </w:rPr>
              <w:t>2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867B2F">
              <w:rPr>
                <w:rFonts w:eastAsia="Times New Roman"/>
                <w:sz w:val="18"/>
                <w:szCs w:val="18"/>
                <w:lang w:eastAsia="hu-HU"/>
              </w:rPr>
              <w:t>401222422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III. szakasz: az ajánlatkérő közbeszerzéseire vonatkozó részletes adatok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 xml:space="preserve">III.1) A közbeszerzések összesítése 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(kivéve a IV.1.1)-IV.1.2) és IV.1.4)-IV.1.5) pontokban megadott közbeszerzéseket)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III.1.1) Árubeszerzés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III.1.1.1) A Kbt. Második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[ ] Összértéke: [ ]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[ ] Összértéke: [ ]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[ ] Összértéke: [ ]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[ ]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meghívásos eljárás / Száma: [ ]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[ ]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[ ]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tárgyalásos eljárás / Száma: [ ]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[ ]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[ ]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[ ]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 xml:space="preserve">A Kbt. Második Része szerinti összes árubeszerzés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015642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 Összértéke: [</w:t>
            </w:r>
            <w:r w:rsidR="00015642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III.1.1.2) A Kbt. Harmadik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[ ] Összértéke: [ ]</w:t>
            </w:r>
          </w:p>
          <w:p w:rsidR="00190A32" w:rsidRPr="00190A32" w:rsidRDefault="0001564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>A Kbt. 113. § szerinti nyílt eljárás / Száma: [] Összértéke: []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 szerinti összes árubeszerzés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015642" w:rsidP="0001564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Száma: [0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III.1.1.3) Az árubeszerzések fő tárgy szerinti CPV kódok alapján történő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</w:t>
            </w:r>
          </w:p>
          <w:p w:rsidR="00190A32" w:rsidRPr="00190A32" w:rsidRDefault="00190A32" w:rsidP="0001564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/ </w:t>
            </w:r>
            <w:r w:rsidR="00015642"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="00015642" w:rsidRPr="00190A32">
              <w:rPr>
                <w:rFonts w:eastAsia="Times New Roman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III.1.2) Építési beruházás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III.1.2.1) A Kbt. Második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 szerinti összes építési beruházás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E91774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E91774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E91774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III.1.2.2) A Kbt. Harmadik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[ ] Összértéke: [ ]</w:t>
            </w:r>
          </w:p>
          <w:p w:rsidR="00190A32" w:rsidRPr="00190A32" w:rsidRDefault="00867B2F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67B2F">
              <w:rPr>
                <w:rFonts w:eastAsia="Times New Roman"/>
                <w:sz w:val="18"/>
                <w:szCs w:val="18"/>
                <w:lang w:eastAsia="hu-HU"/>
              </w:rPr>
              <w:t>X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[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2] Összértéke: [401222422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 Kbt. Harmadik Része szerinti összes építési beruházás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E91774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867B2F">
              <w:rPr>
                <w:rFonts w:eastAsia="Times New Roman"/>
                <w:sz w:val="18"/>
                <w:szCs w:val="18"/>
                <w:lang w:eastAsia="hu-HU"/>
              </w:rPr>
              <w:t>2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867B2F">
              <w:rPr>
                <w:rFonts w:eastAsia="Times New Roman"/>
                <w:sz w:val="18"/>
                <w:szCs w:val="18"/>
                <w:lang w:eastAsia="hu-HU"/>
              </w:rPr>
              <w:t>401222422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III.1.2.3) Az építési beruházások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</w:t>
            </w:r>
          </w:p>
          <w:p w:rsidR="00190A32" w:rsidRPr="00190A32" w:rsidRDefault="00190A32" w:rsidP="00867B2F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="00867B2F">
              <w:rPr>
                <w:rFonts w:eastAsia="Times New Roman"/>
                <w:sz w:val="18"/>
                <w:szCs w:val="18"/>
                <w:lang w:eastAsia="hu-HU"/>
              </w:rPr>
              <w:t>45215100-8 / Száma: [2] Összértéke: [401222422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III.1.3) Építési koncesszió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III.1.3.1) A Kbt. Negyedik Része szerinti uniós értékhatárt elérő becsült értékű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uniós értékhatárt elérő becsült értékű összes építési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E91774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E91774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E91774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III.1.3.2) A Kbt. Negyedik Része szerinti nemzeti értékhatárt elérő becsült értékű eljárások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nemzeti értékhatárt elérő becsült értékű összes építési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E91774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E91774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E91774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III.1.3.3) Az építési koncessziók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Uniós értékhatárt elérő építési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Nemzeti értékhatárt elérő építési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lastRenderedPageBreak/>
              <w:t xml:space="preserve">III.1.4) Szolgáltatásmegrendelés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III.1.4.1) A Kbt. Második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867B2F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67B2F">
              <w:rPr>
                <w:rFonts w:eastAsia="Times New Roman"/>
                <w:sz w:val="18"/>
                <w:szCs w:val="18"/>
                <w:lang w:eastAsia="hu-HU"/>
              </w:rPr>
              <w:t>X</w:t>
            </w:r>
            <w:r w:rsidR="00190A32" w:rsidRPr="00867B2F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>Nyílt eljárás / Száma: [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1 ] Összértéke: [108000000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 szerinti összes szolgáltatásmegrendelés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E91774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867B2F"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867B2F">
              <w:rPr>
                <w:rFonts w:eastAsia="Times New Roman"/>
                <w:sz w:val="18"/>
                <w:szCs w:val="18"/>
                <w:lang w:eastAsia="hu-HU"/>
              </w:rPr>
              <w:t>108000000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III.1.4.2) Az uniós értékhatárt elérő becsült értékű, Kbt. Harmadik Része szerinti eljárások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(a 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Kbt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[ ] Összértéke: [ ]</w:t>
            </w:r>
          </w:p>
          <w:p w:rsidR="00190A32" w:rsidRPr="00190A32" w:rsidRDefault="00E91774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E91774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>A Kbt. 113. § szerinti nyílt eljárás / Száma: [] Összértéke: []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értékhatárt elérő becsült értékű, Kbt. Harmadik Része szerinti összes szolgáltatásmegrendelés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(a 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Kbt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190A32" w:rsidRPr="00190A32" w:rsidRDefault="00190A32" w:rsidP="00E91774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E91774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E91774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III.1.4.3) Az uniós értékhatár alatti becsült értékű, Kbt. Harmadik Része szerinti eljárások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[ ] Összértéke: [ ]</w:t>
            </w:r>
          </w:p>
          <w:p w:rsidR="00190A32" w:rsidRPr="00190A32" w:rsidRDefault="0001564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>A Kbt. 113. § szerinti nyílt eljárás / Száma: [] Összértéke: []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Az uniós értékhatás alatti, Kbt. Harmadik Része szerinti összes szolgáltatásmegrendelés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01564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015642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015642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III.1.4.4) A szolgáltatásmegrendelés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="00867B2F">
              <w:rPr>
                <w:rFonts w:eastAsia="Times New Roman"/>
                <w:sz w:val="18"/>
                <w:szCs w:val="18"/>
                <w:lang w:eastAsia="hu-HU"/>
              </w:rPr>
              <w:t>90500000-2 / Száma: [1] Összértéke: [108000000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értékhatárt elérő becsült értékű, Kbt. Harmadik Része szerinti összes szolgáltatásmegrendelés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(a 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Kbt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</w:t>
            </w:r>
          </w:p>
          <w:p w:rsidR="00190A32" w:rsidRPr="00190A32" w:rsidRDefault="00015642" w:rsidP="00E91774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III.1.5) Szolgáltatási koncesszió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III.1.5.1) A Kbt. Negyedik Része szerinti uniós értékhatárt elérő becsült értékű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uniós értékhatárt elérő becsült értékű összes szolgáltatási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4C6D07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4C6D07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4C6D07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III.1.5.2) A Kbt. Negyedik Része szerinti nemzeti értékhatárt elérő becsült értékű eljárások összesítése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nemzeti értékhatárt elérő becsült értékű összes szolgáltatási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4C6D07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4C6D07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4C6D07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III.1.5.3) A szolgáltatási koncessziók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Uniós értékhatárt elérő szolgáltatási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Nemzeti értékhatárt elérő szolgáltatási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III.2) A tárgyalásos eljárások alapján megvalósított közbeszerzések összesítése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III.2.1) Árubeszerzés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III.2.1.1) Az uniós értékhatárt elérő becsült értékű eljárások részletezése a Kbt. szerinti jogcím alapján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Második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d) pont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Az uniós értékhatár feletti árubeszerzések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4C6D07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4C6D07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4C6D07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III.2.1.2) Az uniós értékhatár alatti becsült értékű eljárások részletezése a Kbt. szerinti jogcím alapján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Harmadik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d)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113. § (1) bekezdés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114. § (9) bekezdés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115. § (1) bekezdés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árubeszerzések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4C6D07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4C6D07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4C6D07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III.2.2) Építési beruházás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Második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(3) bekezdés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Az uniós értékhatár feletti építési beruházások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4C6D07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4C6D07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4C6D07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III.2.2.2) Az uniós értékhatár alatti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Harmadik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(3) bekezdés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113. § (1) bekezdés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114. § (9) bekezdés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115. § (1) bekezdés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építési beruházások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4C6D07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4C6D07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4C6D07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III.2.3) Szolgáltatásmegrendelés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(5) bekezdés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feletti szolgáltatásmegrendelések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4C6D07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4C6D07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4C6D07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III.2.3.2) Az uniós értékhatár alatti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Harmadik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(5) bekezdés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113. § (1) bekezdés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114. § (9) bekezdés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115. § (1) bekezdés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Az uniós értékhatár alatti szolgáltatásmegrendelések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4C6D07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4C6D07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4C6D07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III.2.4) Építési koncesszió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III.2.4.1)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feletti építési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4C6D07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4C6D07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4C6D07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III.2.4.2) A nemzeti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építési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4C6D07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4C6D07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4C6D07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III.2.5) Szolgáltatási koncesszió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III.2.5.1)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feletti szolgáltatási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4C6D07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4C6D07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4C6D07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III.2.5.2) A nemzeti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szolgáltatási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4C6D07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4C6D07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4C6D07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lastRenderedPageBreak/>
        <w:t>IV. szakasz: Kiegészítő információk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IV.1) Kiegészítő információk</w:t>
      </w:r>
      <w:r w:rsidRPr="00190A32">
        <w:rPr>
          <w:rFonts w:eastAsia="Times New Roman"/>
          <w:lang w:eastAsia="hu-HU"/>
        </w:rPr>
        <w:t xml:space="preserve"> </w:t>
      </w:r>
      <w:r w:rsidRPr="00190A32">
        <w:rPr>
          <w:rFonts w:eastAsia="Times New Roman"/>
          <w:sz w:val="18"/>
          <w:szCs w:val="18"/>
          <w:vertAlign w:val="superscript"/>
          <w:lang w:eastAsia="hu-HU"/>
        </w:rPr>
        <w:t>2</w:t>
      </w:r>
      <w:r w:rsidRPr="00190A32">
        <w:rPr>
          <w:rFonts w:eastAsia="Times New Roman"/>
          <w:lang w:eastAsia="hu-HU"/>
        </w:rPr>
        <w:t xml:space="preserve"> 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(valamennyi mezőben érték kizárólag arab számmal adható meg, a szerződések értékét HUF-ban kell megadni)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IV.1.1) A WTO Közbeszerzési Megállapodás (GPA) hatálya alá nem tartozó, az uniós értékhatárokat elérő vagy azt meghaladó értékű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4C6D07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4C6D07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4C6D07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IV.1.2) A központosított közbeszerzési eljárásban beszerzett áruk/szolgáltatások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4C6D07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Összértéke: [</w:t>
            </w:r>
            <w:r w:rsidR="004C6D07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IV.1.3) Elektronikus árlejtések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4C6D07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4C6D07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4C6D07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IV.1.4) Keretmegállapodások alapján megkötött szerződések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4C6D07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4C6D07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4C6D07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IV.1.5) 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Dinamikus beszerzési rendszerek </w:t>
            </w: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alapján megkötött szerződések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4C6D07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4C6D07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4C6D07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IV.1.6) Környezetvédelmi szempontok (zöld közbeszerzés) szerinti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Szerződéses feltételként meghatározott szempontok alapján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Értékelési szempontként meghatározott feltételek alapján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Műszaki leírásban meghatározott szempontok alapján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Alkalmassági feltételek körében meghatározott szempontok alapján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Alkalmassági feltételek körében meghatározott környezetvédelmi</w:t>
            </w: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vezetési rendszerek alapján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Környezetvédelmi szempontok (zöld közbeszerzés) szerinti beszerzések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4C6D07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4C6D07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4C6D07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IV.1.7) Szociális szempontok figyelembe vételével történt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Szerződéses feltételként meghatározott szempontok alapján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Értékelési szempontként meghatározott feltételek alapján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Műszaki leírásban meghatározott szempontok alapján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Alkalmassági feltételek körében meghatározott szempontok alapján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Védett műhelyek számára fenntartott szerződések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Szociális szempontok szerinti beszerzések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4C6D07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4C6D07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4C6D07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IV.1.8) 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Európai uniós alapokból finanszírozott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4C6D07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4C6D07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4C6D07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IV.1.9) A mikro-, kis- és középvállalkozások által elnyert közbeszerzések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01564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867B2F">
              <w:rPr>
                <w:rFonts w:eastAsia="Times New Roman"/>
                <w:sz w:val="18"/>
                <w:szCs w:val="18"/>
                <w:lang w:eastAsia="hu-HU"/>
              </w:rPr>
              <w:t>2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867B2F">
              <w:rPr>
                <w:rFonts w:eastAsia="Times New Roman"/>
                <w:sz w:val="18"/>
                <w:szCs w:val="18"/>
                <w:lang w:eastAsia="hu-HU"/>
              </w:rPr>
              <w:t>401222422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IV.1.10) A mikro-, kis- és középvállalkozások számára fenntartott közbeszerzések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Pr="00190A32">
              <w:rPr>
                <w:rFonts w:eastAsia="Times New Roman"/>
                <w:lang w:eastAsia="hu-HU"/>
              </w:rPr>
              <w:t>[Kbt. 114. § (1) bekezdés]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4C6D07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4C6D07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4C6D07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 xml:space="preserve">IV.2) Az összegezés feladásának dátuma: </w:t>
      </w:r>
      <w:r w:rsidR="00867B2F">
        <w:rPr>
          <w:rFonts w:eastAsia="Times New Roman"/>
          <w:i/>
          <w:iCs/>
          <w:lang w:eastAsia="hu-HU"/>
        </w:rPr>
        <w:t>2019</w:t>
      </w:r>
      <w:r w:rsidR="004C6D07" w:rsidRPr="00937DD3">
        <w:rPr>
          <w:rFonts w:eastAsia="Times New Roman"/>
          <w:i/>
          <w:iCs/>
          <w:lang w:eastAsia="hu-HU"/>
        </w:rPr>
        <w:t>/05/</w:t>
      </w:r>
      <w:r w:rsidR="00937DD3">
        <w:rPr>
          <w:rFonts w:eastAsia="Times New Roman"/>
          <w:i/>
          <w:iCs/>
          <w:lang w:eastAsia="hu-HU"/>
        </w:rPr>
        <w:t>30</w:t>
      </w:r>
      <w:r w:rsidR="004C6D07">
        <w:rPr>
          <w:rFonts w:eastAsia="Times New Roman"/>
          <w:i/>
          <w:iCs/>
          <w:lang w:eastAsia="hu-HU"/>
        </w:rPr>
        <w:t xml:space="preserve"> </w:t>
      </w:r>
    </w:p>
    <w:p w:rsidR="00190A32" w:rsidRPr="00190A32" w:rsidRDefault="00190A32" w:rsidP="00190A32">
      <w:pPr>
        <w:spacing w:before="80" w:after="80"/>
        <w:jc w:val="center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lang w:eastAsia="hu-HU"/>
        </w:rPr>
        <w:t>_________________________________________________________________________________________________________</w:t>
      </w:r>
    </w:p>
    <w:p w:rsidR="00190A32" w:rsidRPr="00190A32" w:rsidRDefault="00190A32" w:rsidP="00190A32">
      <w:pPr>
        <w:spacing w:before="100" w:beforeAutospacing="1" w:after="100" w:afterAutospacing="1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vertAlign w:val="superscript"/>
          <w:lang w:eastAsia="hu-HU"/>
        </w:rPr>
        <w:t>1</w:t>
      </w:r>
      <w:r w:rsidRPr="00190A32">
        <w:rPr>
          <w:rFonts w:eastAsia="Times New Roman"/>
          <w:vertAlign w:val="superscript"/>
          <w:lang w:eastAsia="hu-HU"/>
        </w:rPr>
        <w:t>    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szükség szerinti számban ismételje meg</w:t>
      </w:r>
    </w:p>
    <w:p w:rsidR="00190A32" w:rsidRPr="00190A32" w:rsidRDefault="00190A32" w:rsidP="00190A32">
      <w:pPr>
        <w:spacing w:before="100" w:beforeAutospacing="1" w:after="100" w:afterAutospacing="1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vertAlign w:val="superscript"/>
          <w:lang w:eastAsia="hu-HU"/>
        </w:rPr>
        <w:t>2    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adott esetben</w:t>
      </w:r>
    </w:p>
    <w:sectPr w:rsidR="00190A32" w:rsidRPr="00190A32" w:rsidSect="00190A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A32"/>
    <w:rsid w:val="00002831"/>
    <w:rsid w:val="00006CF1"/>
    <w:rsid w:val="00015642"/>
    <w:rsid w:val="00034806"/>
    <w:rsid w:val="00040A6D"/>
    <w:rsid w:val="000778ED"/>
    <w:rsid w:val="00081365"/>
    <w:rsid w:val="000B7E8B"/>
    <w:rsid w:val="000C757F"/>
    <w:rsid w:val="000D50BD"/>
    <w:rsid w:val="000E462F"/>
    <w:rsid w:val="000F6D29"/>
    <w:rsid w:val="0012491E"/>
    <w:rsid w:val="00173713"/>
    <w:rsid w:val="0018117E"/>
    <w:rsid w:val="001840EA"/>
    <w:rsid w:val="00190A32"/>
    <w:rsid w:val="001977C3"/>
    <w:rsid w:val="002670BE"/>
    <w:rsid w:val="002D0689"/>
    <w:rsid w:val="00336A1A"/>
    <w:rsid w:val="00384EC1"/>
    <w:rsid w:val="00402483"/>
    <w:rsid w:val="00427DB0"/>
    <w:rsid w:val="004A7664"/>
    <w:rsid w:val="004B071F"/>
    <w:rsid w:val="004C642A"/>
    <w:rsid w:val="004C6D07"/>
    <w:rsid w:val="00506BAF"/>
    <w:rsid w:val="00520044"/>
    <w:rsid w:val="005D2700"/>
    <w:rsid w:val="00630419"/>
    <w:rsid w:val="006512C7"/>
    <w:rsid w:val="006810A5"/>
    <w:rsid w:val="006F548E"/>
    <w:rsid w:val="00737F99"/>
    <w:rsid w:val="007C3BEC"/>
    <w:rsid w:val="00806BF8"/>
    <w:rsid w:val="00867B2F"/>
    <w:rsid w:val="008C2933"/>
    <w:rsid w:val="008E789B"/>
    <w:rsid w:val="008F001A"/>
    <w:rsid w:val="008F1AEF"/>
    <w:rsid w:val="0093398C"/>
    <w:rsid w:val="00937DD3"/>
    <w:rsid w:val="009C2677"/>
    <w:rsid w:val="009D0FC3"/>
    <w:rsid w:val="009D5AC0"/>
    <w:rsid w:val="00A10CDD"/>
    <w:rsid w:val="00A14EE9"/>
    <w:rsid w:val="00A338BC"/>
    <w:rsid w:val="00A55D45"/>
    <w:rsid w:val="00A56F46"/>
    <w:rsid w:val="00A666EB"/>
    <w:rsid w:val="00A81B5E"/>
    <w:rsid w:val="00A92B1B"/>
    <w:rsid w:val="00AA1A29"/>
    <w:rsid w:val="00AA3206"/>
    <w:rsid w:val="00AC495C"/>
    <w:rsid w:val="00AE5FB5"/>
    <w:rsid w:val="00AF4AF4"/>
    <w:rsid w:val="00B01F5C"/>
    <w:rsid w:val="00B17D92"/>
    <w:rsid w:val="00B3410C"/>
    <w:rsid w:val="00BF0B81"/>
    <w:rsid w:val="00BF447E"/>
    <w:rsid w:val="00C11EEB"/>
    <w:rsid w:val="00CD4DBD"/>
    <w:rsid w:val="00D33991"/>
    <w:rsid w:val="00D9687F"/>
    <w:rsid w:val="00E43CD6"/>
    <w:rsid w:val="00E76054"/>
    <w:rsid w:val="00E856FD"/>
    <w:rsid w:val="00E91774"/>
    <w:rsid w:val="00EB35D1"/>
    <w:rsid w:val="00EE3111"/>
    <w:rsid w:val="00F33571"/>
    <w:rsid w:val="00F559BB"/>
    <w:rsid w:val="00F64EB3"/>
    <w:rsid w:val="00F91098"/>
    <w:rsid w:val="00F97457"/>
    <w:rsid w:val="00FC5FD6"/>
    <w:rsid w:val="00FE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7305D-105C-40A4-9885-E4E8145D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36A1A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7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3415</Words>
  <Characters>23566</Characters>
  <Application>Microsoft Office Word</Application>
  <DocSecurity>4</DocSecurity>
  <Lines>196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aberethalmi</dc:creator>
  <cp:lastModifiedBy>Jegyző</cp:lastModifiedBy>
  <cp:revision>2</cp:revision>
  <cp:lastPrinted>2018-05-30T15:02:00Z</cp:lastPrinted>
  <dcterms:created xsi:type="dcterms:W3CDTF">2019-05-15T13:27:00Z</dcterms:created>
  <dcterms:modified xsi:type="dcterms:W3CDTF">2019-05-15T13:27:00Z</dcterms:modified>
</cp:coreProperties>
</file>