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78AB" w:rsidRPr="003276EA" w:rsidRDefault="007B7115" w:rsidP="007B7115">
      <w:pPr>
        <w:spacing w:after="0"/>
        <w:jc w:val="both"/>
        <w:rPr>
          <w:b/>
          <w:color w:val="auto"/>
        </w:rPr>
      </w:pPr>
      <w:bookmarkStart w:id="0" w:name="_GoBack"/>
      <w:bookmarkEnd w:id="0"/>
      <w:r w:rsidRPr="003276EA">
        <w:rPr>
          <w:b/>
          <w:color w:val="auto"/>
        </w:rPr>
        <w:t>Telki Község Önkormányzata</w:t>
      </w:r>
    </w:p>
    <w:p w:rsidR="007B7115" w:rsidRPr="003276EA" w:rsidRDefault="007B7115" w:rsidP="007B7115">
      <w:pPr>
        <w:spacing w:after="0"/>
        <w:jc w:val="both"/>
        <w:rPr>
          <w:b/>
          <w:color w:val="auto"/>
        </w:rPr>
      </w:pPr>
      <w:r w:rsidRPr="003276EA">
        <w:rPr>
          <w:b/>
          <w:color w:val="auto"/>
        </w:rPr>
        <w:t>2089 Telki, Fő út 1</w:t>
      </w:r>
    </w:p>
    <w:p w:rsidR="007B7115" w:rsidRPr="003276EA" w:rsidRDefault="007B7115" w:rsidP="007B7115">
      <w:pPr>
        <w:spacing w:after="0"/>
        <w:jc w:val="both"/>
        <w:rPr>
          <w:b/>
          <w:color w:val="auto"/>
        </w:rPr>
      </w:pPr>
      <w:r w:rsidRPr="003276EA">
        <w:rPr>
          <w:b/>
          <w:color w:val="auto"/>
        </w:rPr>
        <w:t>Dr</w:t>
      </w:r>
      <w:r w:rsidR="00997ED9">
        <w:rPr>
          <w:b/>
          <w:color w:val="auto"/>
        </w:rPr>
        <w:t>.</w:t>
      </w:r>
      <w:r w:rsidRPr="003276EA">
        <w:rPr>
          <w:b/>
          <w:color w:val="auto"/>
        </w:rPr>
        <w:t xml:space="preserve"> </w:t>
      </w:r>
      <w:proofErr w:type="spellStart"/>
      <w:r w:rsidRPr="003276EA">
        <w:rPr>
          <w:b/>
          <w:color w:val="auto"/>
        </w:rPr>
        <w:t>Lack</w:t>
      </w:r>
      <w:proofErr w:type="spellEnd"/>
      <w:r w:rsidRPr="003276EA">
        <w:rPr>
          <w:b/>
          <w:color w:val="auto"/>
        </w:rPr>
        <w:t xml:space="preserve"> Mónika jegyző asszony részére</w:t>
      </w:r>
    </w:p>
    <w:p w:rsidR="007B7115" w:rsidRPr="003276EA" w:rsidRDefault="007B7115" w:rsidP="007B7115">
      <w:pPr>
        <w:spacing w:after="0"/>
        <w:jc w:val="both"/>
        <w:rPr>
          <w:b/>
          <w:color w:val="auto"/>
        </w:rPr>
      </w:pPr>
    </w:p>
    <w:p w:rsidR="007B7115" w:rsidRPr="003276EA" w:rsidRDefault="007B7115" w:rsidP="007B7115">
      <w:pPr>
        <w:spacing w:after="0"/>
        <w:jc w:val="center"/>
        <w:rPr>
          <w:b/>
          <w:color w:val="auto"/>
        </w:rPr>
      </w:pPr>
      <w:r w:rsidRPr="003276EA">
        <w:rPr>
          <w:b/>
          <w:color w:val="auto"/>
        </w:rPr>
        <w:t>Tisztelt Jegyző asszony, Kedves Mónika</w:t>
      </w:r>
    </w:p>
    <w:p w:rsidR="007B7115" w:rsidRPr="003276EA" w:rsidRDefault="007B7115" w:rsidP="007B7115">
      <w:pPr>
        <w:spacing w:after="0"/>
        <w:jc w:val="both"/>
        <w:rPr>
          <w:color w:val="auto"/>
        </w:rPr>
      </w:pP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>Megkaptuk levelét a belterületen elszaporodott rókákkal kapcsolatban. A Zsámbéki Medence Vadásztársaság egyik legfőbb törekvése, hogy a vadászterületét érintő települések lakosaival a lehető legjobb kapocslatot alakítsa ki, mindkét fél megelégedésére. 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</w:p>
    <w:p w:rsidR="003276EA" w:rsidRPr="003276EA" w:rsidRDefault="003276EA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>A Zsámbéki Medence Vt</w:t>
      </w:r>
      <w:r w:rsidR="00997ED9">
        <w:rPr>
          <w:rFonts w:eastAsia="Times New Roman"/>
          <w:color w:val="auto"/>
        </w:rPr>
        <w:t>.</w:t>
      </w:r>
      <w:r w:rsidRPr="003276EA">
        <w:rPr>
          <w:rFonts w:eastAsia="Times New Roman"/>
          <w:color w:val="auto"/>
        </w:rPr>
        <w:t xml:space="preserve"> kijelölt vadászterületének határa az 11102-es Gumiút, a Telkit és Perbált összekötő 1103-as közúttól délnyugatra eső terület, tehát mint vadászatra jogosult, erről a területről tudunk nyilatkozni. Telki további közigazgatási területével határos vadászterületen a Pilisi Parkerdő Zrt</w:t>
      </w:r>
      <w:r w:rsidR="00997ED9">
        <w:rPr>
          <w:rFonts w:eastAsia="Times New Roman"/>
          <w:color w:val="auto"/>
        </w:rPr>
        <w:t>.</w:t>
      </w:r>
      <w:r w:rsidRPr="003276EA">
        <w:rPr>
          <w:rFonts w:eastAsia="Times New Roman"/>
          <w:color w:val="auto"/>
        </w:rPr>
        <w:t xml:space="preserve"> a </w:t>
      </w:r>
      <w:r w:rsidR="00997ED9" w:rsidRPr="003276EA">
        <w:rPr>
          <w:rFonts w:eastAsia="Times New Roman"/>
          <w:color w:val="auto"/>
        </w:rPr>
        <w:t>vadászatra</w:t>
      </w:r>
      <w:r w:rsidRPr="003276EA">
        <w:rPr>
          <w:rFonts w:eastAsia="Times New Roman"/>
          <w:color w:val="auto"/>
        </w:rPr>
        <w:t xml:space="preserve"> jogosult. </w:t>
      </w:r>
    </w:p>
    <w:p w:rsidR="003276EA" w:rsidRPr="003276EA" w:rsidRDefault="003276EA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>Az Ön által jelezett problémát, a Zsámbéki Medence Vt</w:t>
      </w:r>
      <w:r w:rsidR="00997ED9">
        <w:rPr>
          <w:rFonts w:eastAsia="Times New Roman"/>
          <w:color w:val="auto"/>
        </w:rPr>
        <w:t>.</w:t>
      </w:r>
      <w:r w:rsidRPr="003276EA">
        <w:rPr>
          <w:rFonts w:eastAsia="Times New Roman"/>
          <w:color w:val="auto"/>
        </w:rPr>
        <w:t xml:space="preserve"> - mint a Telki község közigazgatási határán belü</w:t>
      </w:r>
      <w:r w:rsidR="003276EA">
        <w:rPr>
          <w:rFonts w:eastAsia="Times New Roman"/>
          <w:color w:val="auto"/>
        </w:rPr>
        <w:t xml:space="preserve">li egyik vadászatra jogosult - </w:t>
      </w:r>
      <w:r w:rsidRPr="003276EA">
        <w:rPr>
          <w:rFonts w:eastAsia="Times New Roman"/>
          <w:color w:val="auto"/>
        </w:rPr>
        <w:t>a törvényi előírások miatt nem tudja kezelni, mivel az 1996 év LV. törvény - a vadászati törvény - egyértelműen kijelöli a vadászatra jogosult vadászterületét. 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proofErr w:type="spellStart"/>
      <w:r w:rsidRPr="003276EA">
        <w:rPr>
          <w:rFonts w:eastAsia="Times New Roman"/>
          <w:color w:val="auto"/>
        </w:rPr>
        <w:t>Vtv</w:t>
      </w:r>
      <w:proofErr w:type="spellEnd"/>
      <w:r w:rsidRPr="003276EA">
        <w:rPr>
          <w:rFonts w:eastAsia="Times New Roman"/>
          <w:color w:val="auto"/>
        </w:rPr>
        <w:t xml:space="preserve"> 8§ (2) szerint </w:t>
      </w:r>
      <w:r w:rsidRPr="003276EA">
        <w:rPr>
          <w:rFonts w:eastAsia="Times New Roman"/>
          <w:b/>
          <w:bCs/>
          <w:color w:val="auto"/>
        </w:rPr>
        <w:t>"Nem minősül vadászterületnek, és a vadászterület kiterjedésének megállapításánál figyelmen kívül kell hagyni az azon található</w:t>
      </w:r>
    </w:p>
    <w:p w:rsidR="007B7115" w:rsidRPr="003276EA" w:rsidRDefault="007B7115" w:rsidP="007B7115">
      <w:pPr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05" w:lineRule="atLeast"/>
        <w:jc w:val="both"/>
        <w:rPr>
          <w:rFonts w:eastAsia="Times New Roman"/>
          <w:color w:val="auto"/>
        </w:rPr>
      </w:pPr>
      <w:r w:rsidRPr="003276EA">
        <w:rPr>
          <w:rFonts w:eastAsia="Times New Roman"/>
          <w:b/>
          <w:bCs/>
          <w:color w:val="auto"/>
        </w:rPr>
        <w:t xml:space="preserve">település közigazgatási </w:t>
      </w:r>
      <w:proofErr w:type="gramStart"/>
      <w:r w:rsidRPr="003276EA">
        <w:rPr>
          <w:rFonts w:eastAsia="Times New Roman"/>
          <w:b/>
          <w:bCs/>
          <w:color w:val="auto"/>
        </w:rPr>
        <w:t>belterületét....</w:t>
      </w:r>
      <w:proofErr w:type="gramEnd"/>
      <w:r w:rsidRPr="003276EA">
        <w:rPr>
          <w:rFonts w:eastAsia="Times New Roman"/>
          <w:b/>
          <w:bCs/>
          <w:color w:val="auto"/>
        </w:rPr>
        <w:t>"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05" w:lineRule="atLeast"/>
        <w:ind w:firstLine="240"/>
        <w:jc w:val="both"/>
        <w:rPr>
          <w:rFonts w:eastAsia="Times New Roman"/>
          <w:color w:val="auto"/>
        </w:rPr>
      </w:pP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>Ez azt jelenti, hogy a Zsámbéki Medence Vadásztársaságnak sem a tagjai, sem a hivatásos vadászai nem folytathatnak vadászati tevékenységet a vadászterület határain kívül, sőt 253/2004 (VII.31) kormány rendelet 38§ (1) bekezdés a.) pontja szerint </w:t>
      </w:r>
      <w:r w:rsidRPr="003276EA">
        <w:rPr>
          <w:rFonts w:eastAsia="Times New Roman"/>
          <w:b/>
          <w:bCs/>
          <w:color w:val="auto"/>
        </w:rPr>
        <w:t>" a lakott területen, közterületen, nyilvános helyen, közforgalmú közlekedési eszközön - az (1a)-(1b) bekezdésben meghatározott kivétellel, illetve jogszabály eltérő rendelkezésének hiányában - hosszú lőfegyverét csak ürítve, tokban, rövid lőfegyverét, gáz- és riasztófegyverét üres tárral - kivéve, ha a tár kiürítését a gáz- és riasztófegyver adott típusának gyártási sajátosságai nem teszik lehetővé -, a fegyver és a lőszer (töltény) elkülönített csomagolásával, zárt dobozban vagy egyéb zárt tárolóeszközben szállíthatja, amelynek során köteles megtenni minden szükséges intézkedést annak érdekében, hogy a lőfegyverhez, a gáz- és riasztófegyverhez, illetve a lőszerhez illetéktelen személy ne férhessen hozzá;"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>A fenti bekezdés azt jelenti, hogy a vadászfegyverünket sem vehetjük elő a nem vadászterületnek minősülő területen. 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 xml:space="preserve">A vad egyedeinek befogása sem lehetséges. </w:t>
      </w:r>
      <w:proofErr w:type="spellStart"/>
      <w:r w:rsidRPr="003276EA">
        <w:rPr>
          <w:rFonts w:eastAsia="Times New Roman"/>
          <w:color w:val="auto"/>
        </w:rPr>
        <w:t>Vtv</w:t>
      </w:r>
      <w:proofErr w:type="spellEnd"/>
      <w:r w:rsidRPr="003276EA">
        <w:rPr>
          <w:rFonts w:eastAsia="Times New Roman"/>
          <w:color w:val="auto"/>
        </w:rPr>
        <w:t xml:space="preserve"> 56§ (1) szerint. </w:t>
      </w:r>
      <w:r w:rsidRPr="003276EA">
        <w:rPr>
          <w:rFonts w:eastAsia="Times New Roman"/>
          <w:b/>
          <w:bCs/>
          <w:color w:val="auto"/>
        </w:rPr>
        <w:t>"Vadászat a vadnak az e törvényben engedélyezett eszközzel, vagy ragadozó madárral, illetve magyar agárral és engedélyezett módon vadász által, vadászterületen történő elejtésére, vagy elfogására irányuló tevékenység."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>Mivel a. belterület nem vadászterület, ezen vadászati tevékenység sem folytatható.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 xml:space="preserve">A jogszabályi hivatkozások alapján látható, hogy a </w:t>
      </w:r>
      <w:proofErr w:type="spellStart"/>
      <w:r w:rsidRPr="003276EA">
        <w:rPr>
          <w:rFonts w:eastAsia="Times New Roman"/>
          <w:color w:val="auto"/>
        </w:rPr>
        <w:t>ZsmVt-nek</w:t>
      </w:r>
      <w:proofErr w:type="spellEnd"/>
      <w:r w:rsidRPr="003276EA">
        <w:rPr>
          <w:rFonts w:eastAsia="Times New Roman"/>
          <w:color w:val="auto"/>
        </w:rPr>
        <w:t>, mint vadászatra jogosultnak semmilyen lehetősége nincs az Ön által jelzett probléma megoldására. 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 xml:space="preserve">A megoldás, amit javasolni tudunk, a 253/2004 (VII.31) </w:t>
      </w:r>
      <w:proofErr w:type="gramStart"/>
      <w:r w:rsidRPr="003276EA">
        <w:rPr>
          <w:rFonts w:eastAsia="Times New Roman"/>
          <w:color w:val="auto"/>
        </w:rPr>
        <w:t>kormány rendelet</w:t>
      </w:r>
      <w:proofErr w:type="gramEnd"/>
      <w:r w:rsidRPr="003276EA">
        <w:rPr>
          <w:rFonts w:eastAsia="Times New Roman"/>
          <w:color w:val="auto"/>
        </w:rPr>
        <w:t xml:space="preserve"> 36§-a szerinti eljárás, amit Ön is kezdeményezhet: 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00" w:after="75" w:line="405" w:lineRule="atLeast"/>
        <w:ind w:firstLine="240"/>
        <w:jc w:val="both"/>
        <w:rPr>
          <w:rFonts w:eastAsia="Times New Roman"/>
          <w:color w:val="auto"/>
        </w:rPr>
      </w:pPr>
      <w:r w:rsidRPr="003276EA">
        <w:rPr>
          <w:rFonts w:eastAsia="Times New Roman"/>
          <w:b/>
          <w:bCs/>
          <w:color w:val="auto"/>
        </w:rPr>
        <w:t xml:space="preserve">36. § </w:t>
      </w:r>
      <w:r w:rsidRPr="003276EA">
        <w:rPr>
          <w:rFonts w:eastAsia="Times New Roman"/>
          <w:color w:val="auto"/>
        </w:rPr>
        <w:t>(1) Lakott területen a kárt okozó vad elejtéséhez - közegészségügyi, illetve közbiztonsági okból, illetve a köz- és magántulajdon súlyos károsodástól való megóvása érdekében - az elejtés helye szerint illetékes rendőrkapitányság, Budapesten a Budapesti Rendőr-főkapitányság, a Budapest Liszt Ferenc Nemzetközi Repülőtér területén a Repülőtéri Rendőr Igazgatóság engedélye szükséges.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05" w:lineRule="atLeast"/>
        <w:ind w:firstLine="240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>(2) Az (1) bekezdés szerinti engedély kiadása iránti kérelemnek tartalmaznia kell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05" w:lineRule="atLeast"/>
        <w:ind w:firstLine="240"/>
        <w:jc w:val="both"/>
        <w:rPr>
          <w:rFonts w:eastAsia="Times New Roman"/>
          <w:color w:val="auto"/>
        </w:rPr>
      </w:pPr>
      <w:r w:rsidRPr="003276EA">
        <w:rPr>
          <w:rFonts w:eastAsia="Times New Roman"/>
          <w:i/>
          <w:iCs/>
          <w:color w:val="auto"/>
        </w:rPr>
        <w:t xml:space="preserve">a). </w:t>
      </w:r>
      <w:r w:rsidRPr="003276EA">
        <w:rPr>
          <w:rFonts w:eastAsia="Times New Roman"/>
          <w:color w:val="auto"/>
        </w:rPr>
        <w:t>az elejtést irányító és a résztvevő természetes személyazonosító adatait, a fegyvertartási engedély adatait,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05" w:lineRule="atLeast"/>
        <w:ind w:firstLine="240"/>
        <w:jc w:val="both"/>
        <w:rPr>
          <w:rFonts w:eastAsia="Times New Roman"/>
          <w:color w:val="auto"/>
        </w:rPr>
      </w:pPr>
      <w:r w:rsidRPr="003276EA">
        <w:rPr>
          <w:rFonts w:eastAsia="Times New Roman"/>
          <w:i/>
          <w:iCs/>
          <w:color w:val="auto"/>
        </w:rPr>
        <w:t xml:space="preserve">b) </w:t>
      </w:r>
      <w:r w:rsidRPr="003276EA">
        <w:rPr>
          <w:rFonts w:eastAsia="Times New Roman"/>
          <w:color w:val="auto"/>
        </w:rPr>
        <w:t>az elejtés pontos helyét, idejét, és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05" w:lineRule="atLeast"/>
        <w:ind w:firstLine="240"/>
        <w:jc w:val="both"/>
        <w:rPr>
          <w:rFonts w:eastAsia="Times New Roman"/>
          <w:color w:val="auto"/>
        </w:rPr>
      </w:pPr>
      <w:r w:rsidRPr="003276EA">
        <w:rPr>
          <w:rFonts w:eastAsia="Times New Roman"/>
          <w:i/>
          <w:iCs/>
          <w:color w:val="auto"/>
        </w:rPr>
        <w:t xml:space="preserve">c) </w:t>
      </w:r>
      <w:r w:rsidRPr="003276EA">
        <w:rPr>
          <w:rFonts w:eastAsia="Times New Roman"/>
          <w:color w:val="auto"/>
        </w:rPr>
        <w:t>a biztonsági intézkedéseket, a lakosság tájékoztatásának módját.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405" w:lineRule="atLeast"/>
        <w:ind w:firstLine="240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>(3) Az érintett helyi önkormányzatot, valamint a területileg illetékes vadászatra jogosult szervet az (1) bekezdés szerinti engedély kiadásáról haladéktalanul tájékoztatni kell.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  <w:r w:rsidRPr="003276EA">
        <w:rPr>
          <w:rFonts w:eastAsia="Times New Roman"/>
          <w:color w:val="auto"/>
        </w:rPr>
        <w:t>A fenti eljárásban természetesen a Vt</w:t>
      </w:r>
      <w:r w:rsidR="00997ED9">
        <w:rPr>
          <w:rFonts w:eastAsia="Times New Roman"/>
          <w:color w:val="auto"/>
        </w:rPr>
        <w:t>.</w:t>
      </w:r>
      <w:r w:rsidRPr="003276EA">
        <w:rPr>
          <w:rFonts w:eastAsia="Times New Roman"/>
          <w:color w:val="auto"/>
        </w:rPr>
        <w:t xml:space="preserve"> nagyon szívesen közreműködik Önökkel, illetve a </w:t>
      </w:r>
      <w:proofErr w:type="spellStart"/>
      <w:r w:rsidRPr="003276EA">
        <w:rPr>
          <w:rFonts w:eastAsia="Times New Roman"/>
          <w:color w:val="auto"/>
        </w:rPr>
        <w:t>Vtv</w:t>
      </w:r>
      <w:proofErr w:type="spellEnd"/>
      <w:r w:rsidRPr="003276EA">
        <w:rPr>
          <w:rFonts w:eastAsia="Times New Roman"/>
          <w:color w:val="auto"/>
        </w:rPr>
        <w:t xml:space="preserve">-ben előírt módon a vadászterületen kiemelten kezeljük a rókák gyérítést. </w:t>
      </w:r>
    </w:p>
    <w:p w:rsidR="007B7115" w:rsidRPr="003276EA" w:rsidRDefault="007B7115" w:rsidP="007B711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Times New Roman"/>
          <w:color w:val="auto"/>
        </w:rPr>
      </w:pPr>
    </w:p>
    <w:p w:rsidR="00027256" w:rsidRPr="003276EA" w:rsidRDefault="00027256" w:rsidP="00027256">
      <w:pPr>
        <w:jc w:val="both"/>
        <w:rPr>
          <w:color w:val="000000" w:themeColor="text1"/>
        </w:rPr>
      </w:pPr>
    </w:p>
    <w:p w:rsidR="00027256" w:rsidRPr="003276EA" w:rsidRDefault="00027256" w:rsidP="00027256">
      <w:pPr>
        <w:jc w:val="both"/>
        <w:rPr>
          <w:color w:val="000000" w:themeColor="text1"/>
        </w:rPr>
      </w:pPr>
    </w:p>
    <w:p w:rsidR="00027256" w:rsidRPr="003276EA" w:rsidRDefault="00027256" w:rsidP="00027256">
      <w:pPr>
        <w:jc w:val="both"/>
        <w:rPr>
          <w:color w:val="000000" w:themeColor="text1"/>
        </w:rPr>
      </w:pPr>
    </w:p>
    <w:p w:rsidR="00027256" w:rsidRPr="003276EA" w:rsidRDefault="00027256" w:rsidP="00027256">
      <w:pPr>
        <w:tabs>
          <w:tab w:val="center" w:pos="6663"/>
        </w:tabs>
        <w:spacing w:after="0"/>
        <w:jc w:val="both"/>
        <w:rPr>
          <w:color w:val="000000" w:themeColor="text1"/>
        </w:rPr>
      </w:pPr>
      <w:r w:rsidRPr="003276EA">
        <w:rPr>
          <w:color w:val="000000" w:themeColor="text1"/>
        </w:rPr>
        <w:t>2019. 04. 29.</w:t>
      </w:r>
      <w:r w:rsidRPr="003276EA">
        <w:rPr>
          <w:color w:val="000000" w:themeColor="text1"/>
        </w:rPr>
        <w:tab/>
        <w:t>Vágó István</w:t>
      </w:r>
    </w:p>
    <w:p w:rsidR="00027256" w:rsidRPr="003276EA" w:rsidRDefault="00027256" w:rsidP="00027256">
      <w:pPr>
        <w:tabs>
          <w:tab w:val="center" w:pos="6663"/>
        </w:tabs>
        <w:spacing w:after="0"/>
        <w:jc w:val="both"/>
        <w:rPr>
          <w:color w:val="000000" w:themeColor="text1"/>
        </w:rPr>
      </w:pPr>
      <w:r w:rsidRPr="003276EA">
        <w:rPr>
          <w:color w:val="000000" w:themeColor="text1"/>
        </w:rPr>
        <w:tab/>
        <w:t>Elnök</w:t>
      </w:r>
    </w:p>
    <w:p w:rsidR="00027256" w:rsidRPr="003276EA" w:rsidRDefault="00027256" w:rsidP="00027256">
      <w:pPr>
        <w:tabs>
          <w:tab w:val="center" w:pos="6663"/>
        </w:tabs>
        <w:spacing w:after="0"/>
        <w:jc w:val="both"/>
        <w:rPr>
          <w:color w:val="000000" w:themeColor="text1"/>
        </w:rPr>
      </w:pPr>
      <w:r w:rsidRPr="003276EA">
        <w:rPr>
          <w:color w:val="000000" w:themeColor="text1"/>
        </w:rPr>
        <w:tab/>
        <w:t xml:space="preserve">Zsámbéki Medence Vadásztársaság </w:t>
      </w:r>
    </w:p>
    <w:p w:rsidR="007B7115" w:rsidRPr="003276EA" w:rsidRDefault="007B7115" w:rsidP="007B7115">
      <w:pPr>
        <w:spacing w:after="0"/>
        <w:jc w:val="both"/>
        <w:rPr>
          <w:color w:val="auto"/>
        </w:rPr>
      </w:pPr>
    </w:p>
    <w:sectPr w:rsidR="007B7115" w:rsidRPr="00327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665" w:rsidRDefault="00936665">
      <w:pPr>
        <w:spacing w:after="0" w:line="240" w:lineRule="auto"/>
      </w:pPr>
      <w:r>
        <w:separator/>
      </w:r>
    </w:p>
  </w:endnote>
  <w:endnote w:type="continuationSeparator" w:id="0">
    <w:p w:rsidR="00936665" w:rsidRDefault="009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43" w:rsidRDefault="00724C4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43" w:rsidRDefault="00724C4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C43" w:rsidRDefault="00724C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665" w:rsidRDefault="00936665">
      <w:pPr>
        <w:spacing w:after="0" w:line="240" w:lineRule="auto"/>
      </w:pPr>
      <w:r>
        <w:separator/>
      </w:r>
    </w:p>
  </w:footnote>
  <w:footnote w:type="continuationSeparator" w:id="0">
    <w:p w:rsidR="00936665" w:rsidRDefault="0093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DEE" w:rsidRDefault="00CC4D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8AB" w:rsidRDefault="00724C43">
    <w:pPr>
      <w:spacing w:before="708"/>
      <w:jc w:val="center"/>
    </w:pPr>
    <w:r w:rsidRPr="005273CF">
      <w:rPr>
        <w:noProof/>
      </w:rPr>
      <w:drawing>
        <wp:inline distT="0" distB="0" distL="0" distR="0">
          <wp:extent cx="1130300" cy="914400"/>
          <wp:effectExtent l="0" t="0" r="0" b="0"/>
          <wp:docPr id="4" name="image2.jpg" descr="zsámvad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sámvad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8AB" w:rsidRDefault="002B4E30">
    <w:pPr>
      <w:jc w:val="center"/>
    </w:pPr>
    <w:r>
      <w:t>Zsámbéki Medence Vadásztársaság 2073 Tök, Külterület 0133/1 hrsz.</w:t>
    </w:r>
  </w:p>
  <w:p w:rsidR="00D778AB" w:rsidRDefault="002B4E30">
    <w:pPr>
      <w:jc w:val="center"/>
      <w:rPr>
        <w:color w:val="0070C0"/>
        <w:u w:val="single"/>
      </w:rPr>
    </w:pPr>
    <w:r>
      <w:t xml:space="preserve">Levelezési cím: 2072 Zsámbék Pf.: 41, e-mail cím: </w:t>
    </w:r>
    <w:hyperlink r:id="rId2">
      <w:r>
        <w:rPr>
          <w:color w:val="0070C0"/>
          <w:u w:val="single"/>
        </w:rPr>
        <w:t>zsmvt2007@gmail.com</w:t>
      </w:r>
    </w:hyperlink>
  </w:p>
  <w:p w:rsidR="00D778AB" w:rsidRDefault="002B4E30">
    <w:pPr>
      <w:jc w:val="center"/>
    </w:pPr>
    <w:r>
      <w:rPr>
        <w:color w:val="0070C0"/>
        <w:u w:val="single"/>
      </w:rPr>
      <w:t>Bankszámla szám: 11742348-20021489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DEE" w:rsidRDefault="00CC4D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DB2"/>
    <w:multiLevelType w:val="multilevel"/>
    <w:tmpl w:val="066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341E4"/>
    <w:multiLevelType w:val="multilevel"/>
    <w:tmpl w:val="372048C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C4F65C5"/>
    <w:multiLevelType w:val="hybridMultilevel"/>
    <w:tmpl w:val="50B21B98"/>
    <w:lvl w:ilvl="0" w:tplc="C55868FE">
      <w:start w:val="1"/>
      <w:numFmt w:val="lowerLetter"/>
      <w:lvlText w:val="%1)"/>
      <w:lvlJc w:val="left"/>
      <w:pPr>
        <w:ind w:left="60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F642FAA"/>
    <w:multiLevelType w:val="multilevel"/>
    <w:tmpl w:val="A7FCF6F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15"/>
    <w:rsid w:val="00027256"/>
    <w:rsid w:val="00194AEE"/>
    <w:rsid w:val="002B4E30"/>
    <w:rsid w:val="003276EA"/>
    <w:rsid w:val="005B34B6"/>
    <w:rsid w:val="00716C47"/>
    <w:rsid w:val="00724C43"/>
    <w:rsid w:val="00731F01"/>
    <w:rsid w:val="007B7115"/>
    <w:rsid w:val="0085662A"/>
    <w:rsid w:val="00936665"/>
    <w:rsid w:val="00997ED9"/>
    <w:rsid w:val="00BC3CDD"/>
    <w:rsid w:val="00C25C98"/>
    <w:rsid w:val="00C946C5"/>
    <w:rsid w:val="00CC4DEE"/>
    <w:rsid w:val="00D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2A60B7-DF3A-BC4C-9692-EFC0CB27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C3CD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DEE"/>
  </w:style>
  <w:style w:type="paragraph" w:styleId="llb">
    <w:name w:val="footer"/>
    <w:basedOn w:val="Norml"/>
    <w:link w:val="llbChar"/>
    <w:uiPriority w:val="99"/>
    <w:unhideWhenUsed/>
    <w:rsid w:val="00CC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DEE"/>
  </w:style>
  <w:style w:type="character" w:customStyle="1" w:styleId="apple-converted-space">
    <w:name w:val="apple-converted-space"/>
    <w:rsid w:val="007B7115"/>
  </w:style>
  <w:style w:type="character" w:customStyle="1" w:styleId="il">
    <w:name w:val="il"/>
    <w:rsid w:val="007B7115"/>
  </w:style>
  <w:style w:type="paragraph" w:customStyle="1" w:styleId="m-7364768451493409554m-2413350349539723069m5634935582347238878gmail-cf0">
    <w:name w:val="m_-7364768451493409554m_-2413350349539723069m_5634935582347238878gmail-cf0"/>
    <w:basedOn w:val="Norml"/>
    <w:rsid w:val="007B711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B711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9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mvt2007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mailto:zsmvt2007@gmail.com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Áy</dc:creator>
  <cp:keywords/>
  <cp:lastModifiedBy>Jegyző</cp:lastModifiedBy>
  <cp:revision>2</cp:revision>
  <dcterms:created xsi:type="dcterms:W3CDTF">2019-05-06T12:33:00Z</dcterms:created>
  <dcterms:modified xsi:type="dcterms:W3CDTF">2019-05-06T12:33:00Z</dcterms:modified>
</cp:coreProperties>
</file>