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E12032"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 xml:space="preserve">. </w:t>
      </w:r>
      <w:r w:rsidR="003A31A2">
        <w:rPr>
          <w:rFonts w:ascii="Times New Roman" w:hAnsi="Times New Roman" w:cs="Times New Roman"/>
          <w:b/>
        </w:rPr>
        <w:t>április</w:t>
      </w:r>
      <w:r w:rsidR="00380D62">
        <w:rPr>
          <w:rFonts w:ascii="Times New Roman" w:hAnsi="Times New Roman" w:cs="Times New Roman"/>
          <w:b/>
        </w:rPr>
        <w:t xml:space="preserve"> 2</w:t>
      </w:r>
      <w:r w:rsidR="00B240A0">
        <w:rPr>
          <w:rFonts w:ascii="Times New Roman" w:hAnsi="Times New Roman" w:cs="Times New Roman"/>
          <w:b/>
        </w:rPr>
        <w:t>-i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6014D3" w:rsidRPr="007936B9" w:rsidRDefault="00167783" w:rsidP="006014D3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FF5C04" w:rsidRDefault="00F82578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Fogorvosi feladatellátási szerződés módosítása</w:t>
      </w:r>
    </w:p>
    <w:p w:rsidR="00380D62" w:rsidRPr="00805D6C" w:rsidRDefault="00380D62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005ECF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005ECF">
        <w:rPr>
          <w:rFonts w:ascii="Times New Roman" w:hAnsi="Times New Roman" w:cs="Times New Roman"/>
          <w:sz w:val="24"/>
          <w:szCs w:val="24"/>
        </w:rPr>
        <w:t>0</w:t>
      </w:r>
      <w:r w:rsidR="00380D62">
        <w:rPr>
          <w:rFonts w:ascii="Times New Roman" w:hAnsi="Times New Roman" w:cs="Times New Roman"/>
          <w:sz w:val="24"/>
          <w:szCs w:val="24"/>
        </w:rPr>
        <w:t>4</w:t>
      </w:r>
      <w:r w:rsidR="00FD065F">
        <w:rPr>
          <w:rFonts w:ascii="Times New Roman" w:hAnsi="Times New Roman" w:cs="Times New Roman"/>
          <w:sz w:val="24"/>
          <w:szCs w:val="24"/>
        </w:rPr>
        <w:t>.</w:t>
      </w:r>
      <w:r w:rsidR="00380D62">
        <w:rPr>
          <w:rFonts w:ascii="Times New Roman" w:hAnsi="Times New Roman" w:cs="Times New Roman"/>
          <w:sz w:val="24"/>
          <w:szCs w:val="24"/>
        </w:rPr>
        <w:t>02</w:t>
      </w:r>
      <w:r w:rsidR="009F3762">
        <w:rPr>
          <w:rFonts w:ascii="Times New Roman" w:hAnsi="Times New Roman" w:cs="Times New Roman"/>
          <w:sz w:val="24"/>
          <w:szCs w:val="24"/>
        </w:rPr>
        <w:t>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F82578">
        <w:rPr>
          <w:rFonts w:ascii="Times New Roman" w:hAnsi="Times New Roman" w:cs="Times New Roman"/>
          <w:sz w:val="24"/>
          <w:szCs w:val="24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F82578">
        <w:rPr>
          <w:rFonts w:ascii="Times New Roman" w:hAnsi="Times New Roman" w:cs="Times New Roman"/>
          <w:sz w:val="24"/>
          <w:szCs w:val="24"/>
          <w:u w:val="single"/>
        </w:rPr>
        <w:t xml:space="preserve">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805D6C" w:rsidRDefault="00805D6C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7936B9" w:rsidRDefault="007936B9" w:rsidP="007936B9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F82578" w:rsidRDefault="00FF5C04" w:rsidP="00FF5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AF">
        <w:rPr>
          <w:rFonts w:ascii="Times New Roman" w:hAnsi="Times New Roman" w:cs="Times New Roman"/>
          <w:sz w:val="24"/>
          <w:szCs w:val="24"/>
        </w:rPr>
        <w:t>A</w:t>
      </w:r>
      <w:r w:rsidR="00F82578">
        <w:rPr>
          <w:rFonts w:ascii="Times New Roman" w:hAnsi="Times New Roman" w:cs="Times New Roman"/>
          <w:sz w:val="24"/>
          <w:szCs w:val="24"/>
        </w:rPr>
        <w:t xml:space="preserve"> fogorvosi ellátás biztosítására 2019. március 18-án feladat ellátási szerződés jött létre </w:t>
      </w:r>
      <w:proofErr w:type="spellStart"/>
      <w:r w:rsidR="00F82578">
        <w:rPr>
          <w:rFonts w:ascii="Times New Roman" w:hAnsi="Times New Roman" w:cs="Times New Roman"/>
          <w:sz w:val="24"/>
          <w:szCs w:val="24"/>
        </w:rPr>
        <w:t>dr.Gyuricza</w:t>
      </w:r>
      <w:proofErr w:type="spellEnd"/>
      <w:r w:rsidR="00F82578">
        <w:rPr>
          <w:rFonts w:ascii="Times New Roman" w:hAnsi="Times New Roman" w:cs="Times New Roman"/>
          <w:sz w:val="24"/>
          <w:szCs w:val="24"/>
        </w:rPr>
        <w:t xml:space="preserve"> Béla fogorvos és Telki község Önkormányzata között.</w:t>
      </w:r>
    </w:p>
    <w:p w:rsidR="00F82578" w:rsidRDefault="00F82578" w:rsidP="00FF5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feladat ellátási szerződés értelmében a rendelési idők az alábbiak szerint alakulnak:</w:t>
      </w:r>
    </w:p>
    <w:p w:rsidR="00F82578" w:rsidRDefault="00F82578" w:rsidP="00FF5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578" w:rsidRDefault="00F82578" w:rsidP="00F825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Hétfő: 14:00-20:00</w:t>
      </w:r>
    </w:p>
    <w:p w:rsidR="00F82578" w:rsidRDefault="00F82578" w:rsidP="00F825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Kedd: 8:00-20:00</w:t>
      </w:r>
    </w:p>
    <w:p w:rsidR="00F82578" w:rsidRDefault="00F82578" w:rsidP="00F825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Szerda: 14:00-20:00</w:t>
      </w:r>
    </w:p>
    <w:p w:rsidR="00F82578" w:rsidRDefault="00F82578" w:rsidP="00F825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Csütörtök: 8:00-14:00</w:t>
      </w:r>
    </w:p>
    <w:p w:rsidR="00F82578" w:rsidRDefault="00F82578" w:rsidP="00FF5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578" w:rsidRDefault="00F82578" w:rsidP="00FF5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Érdi Járási Hivatal jelezte, hogy ellátatlan napok nem lehetségesek, így az ellátásnak mindenképpen minden nap biztosítottnak kell lenni. Egyeztettünk a fogorvossal, aki jelezte, hogy módosítja a rendelési időt, így szerdán 8-18.00 óráig, míg pénteken 8-10.00 óráig lenne rendelés.</w:t>
      </w:r>
    </w:p>
    <w:p w:rsidR="00F82578" w:rsidRDefault="00F82578" w:rsidP="00FF5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578" w:rsidRDefault="00F82578" w:rsidP="00FF5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Fentiek okán szükséges a feladatellátási szerződés módosítása.</w:t>
      </w:r>
    </w:p>
    <w:p w:rsidR="00F82578" w:rsidRDefault="00F82578" w:rsidP="00FF5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57F" w:rsidRDefault="0091057F" w:rsidP="00FF5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C04" w:rsidRPr="009D60D0" w:rsidRDefault="00FF5C04" w:rsidP="00FF5C04">
      <w:pPr>
        <w:pStyle w:val="NormlWeb"/>
        <w:shd w:val="clear" w:color="auto" w:fill="FFFFFF"/>
        <w:spacing w:before="0" w:beforeAutospacing="0" w:after="0" w:afterAutospacing="0" w:line="330" w:lineRule="atLeast"/>
        <w:jc w:val="both"/>
      </w:pPr>
      <w:r w:rsidRPr="009D60D0">
        <w:t>Telki, 201</w:t>
      </w:r>
      <w:r>
        <w:t>9</w:t>
      </w:r>
      <w:r w:rsidRPr="009D60D0">
        <w:t xml:space="preserve">. </w:t>
      </w:r>
      <w:r w:rsidR="0091057F">
        <w:t>április 1</w:t>
      </w:r>
      <w:r w:rsidRPr="009D60D0">
        <w:t>.</w:t>
      </w:r>
    </w:p>
    <w:p w:rsidR="00FF5C04" w:rsidRPr="009D60D0" w:rsidRDefault="00FF5C04" w:rsidP="00FF5C04">
      <w:pPr>
        <w:pStyle w:val="NormlWeb"/>
        <w:shd w:val="clear" w:color="auto" w:fill="FFFFFF"/>
        <w:spacing w:before="0" w:beforeAutospacing="0" w:after="0" w:afterAutospacing="0" w:line="330" w:lineRule="atLeast"/>
        <w:jc w:val="both"/>
      </w:pPr>
    </w:p>
    <w:p w:rsidR="00FF5C04" w:rsidRPr="009D60D0" w:rsidRDefault="00FF5C04" w:rsidP="00FF5C04">
      <w:pPr>
        <w:pStyle w:val="NormlWeb"/>
        <w:shd w:val="clear" w:color="auto" w:fill="FFFFFF"/>
        <w:spacing w:before="0" w:beforeAutospacing="0" w:after="0" w:afterAutospacing="0" w:line="330" w:lineRule="atLeast"/>
        <w:ind w:left="6372" w:firstLine="708"/>
        <w:jc w:val="both"/>
      </w:pPr>
      <w:r w:rsidRPr="009D60D0">
        <w:t>Deltai Károly</w:t>
      </w:r>
    </w:p>
    <w:p w:rsidR="00FF5C04" w:rsidRPr="009D60D0" w:rsidRDefault="00FF5C04" w:rsidP="00FF5C04">
      <w:pPr>
        <w:pStyle w:val="NormlWeb"/>
        <w:shd w:val="clear" w:color="auto" w:fill="FFFFFF"/>
        <w:spacing w:before="0" w:beforeAutospacing="0" w:after="0" w:afterAutospacing="0" w:line="330" w:lineRule="atLeast"/>
        <w:ind w:left="6372" w:firstLine="708"/>
        <w:jc w:val="both"/>
      </w:pPr>
      <w:r w:rsidRPr="009D60D0">
        <w:t>polgármester</w:t>
      </w:r>
    </w:p>
    <w:p w:rsidR="00FF5C04" w:rsidRDefault="00FF5C04" w:rsidP="003065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F5C04" w:rsidRPr="00474F01" w:rsidRDefault="00FF5C04" w:rsidP="003065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Határozati javaslat</w:t>
      </w:r>
    </w:p>
    <w:p w:rsidR="00FF5C04" w:rsidRDefault="00FF5C04" w:rsidP="00306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FF5C04" w:rsidRDefault="00FF5C04" w:rsidP="00306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</w:t>
      </w:r>
    </w:p>
    <w:p w:rsidR="00FF5C04" w:rsidRPr="00474F01" w:rsidRDefault="00FF5C04" w:rsidP="00306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Képviselő-testülete</w:t>
      </w:r>
    </w:p>
    <w:p w:rsidR="00FF5C04" w:rsidRPr="00474F01" w:rsidRDefault="00FF5C04" w:rsidP="009105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/2019</w:t>
      </w:r>
      <w:r w:rsidRPr="00474F01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I</w:t>
      </w:r>
      <w:r w:rsidR="0091057F">
        <w:rPr>
          <w:rFonts w:ascii="Times New Roman" w:hAnsi="Times New Roman"/>
          <w:b/>
          <w:sz w:val="24"/>
          <w:szCs w:val="24"/>
        </w:rPr>
        <w:t>V</w:t>
      </w:r>
      <w:r w:rsidRPr="00474F01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474F01">
        <w:rPr>
          <w:rFonts w:ascii="Times New Roman" w:hAnsi="Times New Roman"/>
          <w:b/>
          <w:sz w:val="24"/>
          <w:szCs w:val="24"/>
        </w:rPr>
        <w:t xml:space="preserve">  .</w:t>
      </w:r>
      <w:proofErr w:type="gramEnd"/>
      <w:r w:rsidRPr="00474F01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474F01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474F01">
        <w:rPr>
          <w:rFonts w:ascii="Times New Roman" w:hAnsi="Times New Roman"/>
          <w:b/>
          <w:sz w:val="24"/>
          <w:szCs w:val="24"/>
        </w:rPr>
        <w:t>. számú</w:t>
      </w:r>
    </w:p>
    <w:p w:rsidR="00FF5C04" w:rsidRPr="00D0586F" w:rsidRDefault="00FF5C04" w:rsidP="00FF5C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Határozata</w:t>
      </w:r>
    </w:p>
    <w:p w:rsidR="00FF5C04" w:rsidRDefault="00F82578" w:rsidP="00F82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Fogorvosi feladatellátási szerződés módosításáról</w:t>
      </w:r>
    </w:p>
    <w:p w:rsidR="00F82578" w:rsidRDefault="00F82578" w:rsidP="00FF5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0470" w:rsidRDefault="00FF5C04" w:rsidP="00FF5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FB3">
        <w:rPr>
          <w:rFonts w:ascii="Times New Roman" w:hAnsi="Times New Roman"/>
          <w:sz w:val="24"/>
          <w:szCs w:val="24"/>
        </w:rPr>
        <w:t>Telki község Önkormányzat képviselő-testülete úgy határoz, hogy</w:t>
      </w:r>
      <w:r>
        <w:rPr>
          <w:rFonts w:ascii="Times New Roman" w:hAnsi="Times New Roman"/>
          <w:sz w:val="24"/>
          <w:szCs w:val="24"/>
        </w:rPr>
        <w:t xml:space="preserve"> a</w:t>
      </w:r>
      <w:r w:rsidR="00C90470">
        <w:rPr>
          <w:rFonts w:ascii="Times New Roman" w:hAnsi="Times New Roman"/>
          <w:sz w:val="24"/>
          <w:szCs w:val="24"/>
        </w:rPr>
        <w:t xml:space="preserve"> dr. Gyuricza Béla fogorvossal 2018.március 18-án aláírt feladat ellátási szerződést a rendelési idők tekintetében módosítja az alábbiak szerint:</w:t>
      </w:r>
    </w:p>
    <w:p w:rsidR="00C90470" w:rsidRDefault="00C90470" w:rsidP="00FF5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0470" w:rsidRDefault="00C90470" w:rsidP="00C904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rendelési idő: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Hétfő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>: 14:00-20:00</w:t>
      </w:r>
    </w:p>
    <w:p w:rsidR="00C90470" w:rsidRDefault="00C90470" w:rsidP="00C904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Kedd: 8:00-20:00</w:t>
      </w:r>
    </w:p>
    <w:p w:rsidR="00C90470" w:rsidRDefault="00C90470" w:rsidP="00C904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Szerda: 14:00-18:00</w:t>
      </w:r>
    </w:p>
    <w:p w:rsidR="00C90470" w:rsidRDefault="00C90470" w:rsidP="00C904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Csütörtök: 8:00-14:00</w:t>
      </w:r>
    </w:p>
    <w:p w:rsidR="00C90470" w:rsidRDefault="00C90470" w:rsidP="00C904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   Péntek: 8.00-10.00</w:t>
      </w:r>
    </w:p>
    <w:p w:rsidR="00306549" w:rsidRDefault="00306549" w:rsidP="00FF5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6549" w:rsidRDefault="00FF5C04" w:rsidP="00FF5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Felhatalmazza a polgármestert</w:t>
      </w:r>
      <w:r w:rsidR="00306549">
        <w:rPr>
          <w:rFonts w:ascii="Times New Roman" w:hAnsi="Times New Roman"/>
          <w:sz w:val="24"/>
          <w:szCs w:val="24"/>
        </w:rPr>
        <w:t xml:space="preserve"> a </w:t>
      </w:r>
      <w:r w:rsidR="00906E36">
        <w:rPr>
          <w:rFonts w:ascii="Times New Roman" w:hAnsi="Times New Roman"/>
          <w:sz w:val="24"/>
          <w:szCs w:val="24"/>
        </w:rPr>
        <w:t xml:space="preserve">feladat ellátási </w:t>
      </w:r>
      <w:r w:rsidR="00306549">
        <w:rPr>
          <w:rFonts w:ascii="Times New Roman" w:hAnsi="Times New Roman"/>
          <w:sz w:val="24"/>
          <w:szCs w:val="24"/>
        </w:rPr>
        <w:t xml:space="preserve">szerződés </w:t>
      </w:r>
      <w:r w:rsidR="00906E36">
        <w:rPr>
          <w:rFonts w:ascii="Times New Roman" w:hAnsi="Times New Roman"/>
          <w:sz w:val="24"/>
          <w:szCs w:val="24"/>
        </w:rPr>
        <w:t xml:space="preserve">módosítás </w:t>
      </w:r>
      <w:bookmarkStart w:id="0" w:name="_GoBack"/>
      <w:bookmarkEnd w:id="0"/>
      <w:r w:rsidR="00306549">
        <w:rPr>
          <w:rFonts w:ascii="Times New Roman" w:hAnsi="Times New Roman"/>
          <w:sz w:val="24"/>
          <w:szCs w:val="24"/>
        </w:rPr>
        <w:t>aláírásra.</w:t>
      </w:r>
    </w:p>
    <w:p w:rsidR="00FF5C04" w:rsidRDefault="00FF5C04" w:rsidP="00FF5C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F5C04" w:rsidRPr="009C1692" w:rsidRDefault="00FF5C04" w:rsidP="00FF5C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Felelős: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922612">
        <w:rPr>
          <w:rFonts w:ascii="Times New Roman" w:hAnsi="Times New Roman"/>
          <w:sz w:val="24"/>
          <w:szCs w:val="24"/>
        </w:rPr>
        <w:t xml:space="preserve"> Polgármester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F5C04" w:rsidRDefault="00FF5C04" w:rsidP="00FF5C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Határidő: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91057F" w:rsidRPr="0091057F">
        <w:rPr>
          <w:rFonts w:ascii="Times New Roman" w:hAnsi="Times New Roman"/>
          <w:sz w:val="24"/>
          <w:szCs w:val="24"/>
        </w:rPr>
        <w:t>azonnal</w:t>
      </w:r>
    </w:p>
    <w:p w:rsidR="00FF5C04" w:rsidRDefault="00FF5C04" w:rsidP="00FF5C04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sectPr w:rsidR="00FF5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167783"/>
    <w:rsid w:val="00176D74"/>
    <w:rsid w:val="001E76A0"/>
    <w:rsid w:val="00201913"/>
    <w:rsid w:val="002120AE"/>
    <w:rsid w:val="00216F86"/>
    <w:rsid w:val="002F7065"/>
    <w:rsid w:val="00306549"/>
    <w:rsid w:val="00307B2B"/>
    <w:rsid w:val="00360B7B"/>
    <w:rsid w:val="00380D62"/>
    <w:rsid w:val="003A31A2"/>
    <w:rsid w:val="003B0016"/>
    <w:rsid w:val="003C2319"/>
    <w:rsid w:val="003D5CEC"/>
    <w:rsid w:val="004345D2"/>
    <w:rsid w:val="00440355"/>
    <w:rsid w:val="004670BA"/>
    <w:rsid w:val="004D5CFE"/>
    <w:rsid w:val="00512584"/>
    <w:rsid w:val="005A1D57"/>
    <w:rsid w:val="005A2155"/>
    <w:rsid w:val="005B6ACD"/>
    <w:rsid w:val="005B721B"/>
    <w:rsid w:val="005E36F4"/>
    <w:rsid w:val="006014D3"/>
    <w:rsid w:val="00667C47"/>
    <w:rsid w:val="006B1D14"/>
    <w:rsid w:val="007936B9"/>
    <w:rsid w:val="007B206C"/>
    <w:rsid w:val="00805D6C"/>
    <w:rsid w:val="00881331"/>
    <w:rsid w:val="008A5B63"/>
    <w:rsid w:val="008D05D9"/>
    <w:rsid w:val="00906E36"/>
    <w:rsid w:val="0091057F"/>
    <w:rsid w:val="00960E08"/>
    <w:rsid w:val="009728D0"/>
    <w:rsid w:val="009A12DD"/>
    <w:rsid w:val="009A2AEC"/>
    <w:rsid w:val="009F3762"/>
    <w:rsid w:val="00A31404"/>
    <w:rsid w:val="00A50FAE"/>
    <w:rsid w:val="00AA7BC9"/>
    <w:rsid w:val="00AD582C"/>
    <w:rsid w:val="00B240A0"/>
    <w:rsid w:val="00B46FAC"/>
    <w:rsid w:val="00B57735"/>
    <w:rsid w:val="00BE0B53"/>
    <w:rsid w:val="00BF4040"/>
    <w:rsid w:val="00C40AD0"/>
    <w:rsid w:val="00C72C64"/>
    <w:rsid w:val="00C90470"/>
    <w:rsid w:val="00CF53C4"/>
    <w:rsid w:val="00D05F4E"/>
    <w:rsid w:val="00D66A94"/>
    <w:rsid w:val="00DE6E3D"/>
    <w:rsid w:val="00E12032"/>
    <w:rsid w:val="00E40B04"/>
    <w:rsid w:val="00EB624F"/>
    <w:rsid w:val="00ED1063"/>
    <w:rsid w:val="00F82578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7EAC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37BF9-E2C9-4F28-B644-E21300FEC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3</cp:revision>
  <dcterms:created xsi:type="dcterms:W3CDTF">2019-04-01T12:35:00Z</dcterms:created>
  <dcterms:modified xsi:type="dcterms:W3CDTF">2019-04-01T14:02:00Z</dcterms:modified>
</cp:coreProperties>
</file>