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CA3B8F">
        <w:rPr>
          <w:rFonts w:ascii="Times New Roman" w:hAnsi="Times New Roman" w:cs="Times New Roman"/>
          <w:b/>
        </w:rPr>
        <w:t>március 25</w:t>
      </w:r>
      <w:r w:rsidR="00B240A0">
        <w:rPr>
          <w:rFonts w:ascii="Times New Roman" w:hAnsi="Times New Roman" w:cs="Times New Roman"/>
          <w:b/>
        </w:rPr>
        <w:t>-i rendes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A210EA" w:rsidP="00D05F4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Előterjesztés</w:t>
      </w:r>
    </w:p>
    <w:p w:rsidR="00107BD1" w:rsidRDefault="00107BD1" w:rsidP="0010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1">
        <w:rPr>
          <w:rFonts w:ascii="Times New Roman" w:hAnsi="Times New Roman" w:cs="Times New Roman"/>
          <w:b/>
          <w:sz w:val="24"/>
          <w:szCs w:val="24"/>
        </w:rPr>
        <w:t xml:space="preserve">A település közigazgatási területén belül található </w:t>
      </w:r>
    </w:p>
    <w:p w:rsidR="00107BD1" w:rsidRDefault="00107BD1" w:rsidP="0010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1">
        <w:rPr>
          <w:rFonts w:ascii="Times New Roman" w:hAnsi="Times New Roman" w:cs="Times New Roman"/>
          <w:b/>
          <w:sz w:val="24"/>
          <w:szCs w:val="24"/>
        </w:rPr>
        <w:t xml:space="preserve">önkormányzati tulajdonú extenzív és intenzív zöldterületek, valamint a </w:t>
      </w:r>
    </w:p>
    <w:p w:rsidR="00107BD1" w:rsidRPr="00107BD1" w:rsidRDefault="00107BD1" w:rsidP="00107B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BD1">
        <w:rPr>
          <w:rFonts w:ascii="Times New Roman" w:hAnsi="Times New Roman" w:cs="Times New Roman"/>
          <w:b/>
          <w:sz w:val="24"/>
          <w:szCs w:val="24"/>
        </w:rPr>
        <w:t xml:space="preserve">Telki Óvodák zöldterületének gondozásáról szóló pályázat </w:t>
      </w:r>
      <w:r w:rsidR="00CA3B8F">
        <w:rPr>
          <w:rFonts w:ascii="Times New Roman" w:hAnsi="Times New Roman" w:cs="Times New Roman"/>
          <w:b/>
          <w:sz w:val="24"/>
          <w:szCs w:val="24"/>
        </w:rPr>
        <w:t>elbírálásáról</w:t>
      </w:r>
    </w:p>
    <w:p w:rsidR="00107BD1" w:rsidRPr="00107BD1" w:rsidRDefault="00107BD1" w:rsidP="00107BD1">
      <w:pPr>
        <w:spacing w:after="0"/>
        <w:jc w:val="center"/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CA3B8F">
        <w:rPr>
          <w:rFonts w:ascii="Times New Roman" w:hAnsi="Times New Roman" w:cs="Times New Roman"/>
          <w:sz w:val="24"/>
          <w:szCs w:val="24"/>
        </w:rPr>
        <w:t>3.25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CA3B8F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CA3B8F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369E">
        <w:rPr>
          <w:rFonts w:ascii="Times New Roman" w:hAnsi="Times New Roman" w:cs="Times New Roman"/>
          <w:sz w:val="24"/>
          <w:szCs w:val="24"/>
        </w:rPr>
        <w:t>----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Default="00CA3B8F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Költségvetési források</w:t>
      </w:r>
    </w:p>
    <w:p w:rsidR="006A369E" w:rsidRDefault="006A369E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005ECF" w:rsidRPr="00A210EA" w:rsidRDefault="00201913" w:rsidP="00A210E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r w:rsidRPr="008E5688">
        <w:rPr>
          <w:rFonts w:ascii="Times New Roman" w:hAnsi="Times New Roman"/>
          <w:sz w:val="24"/>
        </w:rPr>
        <w:t xml:space="preserve">Telki Község képviselő-testülete </w:t>
      </w:r>
      <w:r w:rsidRPr="00107BD1">
        <w:rPr>
          <w:rFonts w:ascii="Times New Roman" w:hAnsi="Times New Roman" w:cs="Times New Roman"/>
          <w:sz w:val="24"/>
          <w:szCs w:val="24"/>
        </w:rPr>
        <w:t>31/2018.(III.26).</w:t>
      </w:r>
      <w:r w:rsidR="0046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BD1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8E5688">
        <w:rPr>
          <w:rFonts w:ascii="Times New Roman" w:hAnsi="Times New Roman"/>
          <w:sz w:val="24"/>
        </w:rPr>
        <w:t xml:space="preserve"> számú Önkormányzati határozatával döntött arról, hogy </w:t>
      </w:r>
      <w:r>
        <w:rPr>
          <w:rFonts w:ascii="Times New Roman" w:hAnsi="Times New Roman"/>
          <w:sz w:val="24"/>
        </w:rPr>
        <w:t xml:space="preserve">határozott időre szóló szerződést kötött a Hambuch Bt. </w:t>
      </w:r>
      <w:proofErr w:type="gramStart"/>
      <w:r>
        <w:rPr>
          <w:rFonts w:ascii="Times New Roman" w:hAnsi="Times New Roman"/>
          <w:sz w:val="24"/>
        </w:rPr>
        <w:t>( 2089</w:t>
      </w:r>
      <w:proofErr w:type="gramEnd"/>
      <w:r>
        <w:rPr>
          <w:rFonts w:ascii="Times New Roman" w:hAnsi="Times New Roman"/>
          <w:sz w:val="24"/>
        </w:rPr>
        <w:t xml:space="preserve"> Telki, Áfonya u. 18.)-vel a</w:t>
      </w:r>
      <w:r w:rsidRPr="00136E8A">
        <w:rPr>
          <w:rFonts w:ascii="Times New Roman" w:hAnsi="Times New Roman"/>
          <w:sz w:val="24"/>
        </w:rPr>
        <w:t xml:space="preserve"> település közigazgatási területén belül található önkormányzati tulajdonú extenzív és intenzív zöldterületek, valamint a Telki Óvodák </w:t>
      </w:r>
      <w:r>
        <w:rPr>
          <w:rFonts w:ascii="Times New Roman" w:hAnsi="Times New Roman"/>
          <w:sz w:val="24"/>
        </w:rPr>
        <w:t>zöldterületének gondozására.</w:t>
      </w:r>
    </w:p>
    <w:p w:rsidR="00107BD1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szerződés 2019. március 15. napján lejár.</w:t>
      </w:r>
    </w:p>
    <w:p w:rsidR="00107BD1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feladat ellátással érintett terület ellátása felülvizsgálatra és aktualizálásra került, így bekerültek az új intézmények zöldfelülete az intenzív gondozási igénylő területek közé, valamint bővült a téli hóeltakarítással érintett területek mérete is.</w:t>
      </w:r>
    </w:p>
    <w:p w:rsidR="00107BD1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feladat ellátására egy évre vonatkozó határozott idejű pályázat kiírásá</w:t>
      </w:r>
      <w:r w:rsidR="00CA3B8F">
        <w:rPr>
          <w:rFonts w:ascii="Times New Roman" w:hAnsi="Times New Roman"/>
          <w:sz w:val="24"/>
        </w:rPr>
        <w:t>ról döntött a képviselő-testület a február 14-i ülésén</w:t>
      </w:r>
      <w:r>
        <w:rPr>
          <w:rFonts w:ascii="Times New Roman" w:hAnsi="Times New Roman"/>
          <w:sz w:val="24"/>
        </w:rPr>
        <w:t xml:space="preserve">. </w:t>
      </w:r>
    </w:p>
    <w:p w:rsidR="00107BD1" w:rsidRPr="00454508" w:rsidRDefault="00107BD1" w:rsidP="00107BD1">
      <w:pPr>
        <w:rPr>
          <w:rFonts w:ascii="Times New Roman" w:hAnsi="Times New Roman"/>
          <w:color w:val="000000" w:themeColor="text1"/>
          <w:sz w:val="24"/>
          <w:u w:val="single"/>
        </w:rPr>
      </w:pPr>
      <w:r w:rsidRPr="00454508">
        <w:rPr>
          <w:rFonts w:ascii="Times New Roman" w:hAnsi="Times New Roman"/>
          <w:color w:val="000000" w:themeColor="text1"/>
          <w:sz w:val="24"/>
          <w:u w:val="single"/>
        </w:rPr>
        <w:t>A pályázat</w:t>
      </w:r>
      <w:r w:rsidR="00CA3B8F">
        <w:rPr>
          <w:rFonts w:ascii="Times New Roman" w:hAnsi="Times New Roman"/>
          <w:color w:val="000000" w:themeColor="text1"/>
          <w:sz w:val="24"/>
          <w:u w:val="single"/>
        </w:rPr>
        <w:t xml:space="preserve"> keretében</w:t>
      </w:r>
      <w:r w:rsidRPr="00454508">
        <w:rPr>
          <w:rFonts w:ascii="Times New Roman" w:hAnsi="Times New Roman"/>
          <w:color w:val="000000" w:themeColor="text1"/>
          <w:sz w:val="24"/>
          <w:u w:val="single"/>
        </w:rPr>
        <w:t xml:space="preserve"> az alábbi cégek </w:t>
      </w:r>
      <w:r w:rsidR="00CA3B8F">
        <w:rPr>
          <w:rFonts w:ascii="Times New Roman" w:hAnsi="Times New Roman"/>
          <w:color w:val="000000" w:themeColor="text1"/>
          <w:sz w:val="24"/>
          <w:u w:val="single"/>
        </w:rPr>
        <w:t>kerültek meghívásra</w:t>
      </w:r>
      <w:r w:rsidRPr="00454508">
        <w:rPr>
          <w:rFonts w:ascii="Times New Roman" w:hAnsi="Times New Roman"/>
          <w:color w:val="000000" w:themeColor="text1"/>
          <w:sz w:val="24"/>
          <w:u w:val="single"/>
        </w:rPr>
        <w:t>:</w:t>
      </w:r>
    </w:p>
    <w:p w:rsidR="00595BC8" w:rsidRDefault="00595BC8" w:rsidP="00595BC8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Hambuch Bt. 2089 Telki, Áfonya utca 18.</w:t>
      </w:r>
    </w:p>
    <w:p w:rsidR="00595BC8" w:rsidRDefault="00595BC8" w:rsidP="00595BC8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Eurogreen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Tiszafa Kft. 1144 Budapest,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Szlatina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5.</w:t>
      </w:r>
    </w:p>
    <w:p w:rsidR="00595BC8" w:rsidRDefault="00595BC8" w:rsidP="00595BC8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Kert Kft. 1112 Budapest, Fehérló utca 19-21.</w:t>
      </w:r>
    </w:p>
    <w:p w:rsidR="00107BD1" w:rsidRDefault="00107BD1" w:rsidP="00107BD1">
      <w:pPr>
        <w:pStyle w:val="Nincstrkz"/>
        <w:jc w:val="both"/>
        <w:rPr>
          <w:rFonts w:ascii="Times New Roman" w:hAnsi="Times New Roman"/>
          <w:sz w:val="24"/>
        </w:rPr>
      </w:pPr>
    </w:p>
    <w:p w:rsidR="00CA3B8F" w:rsidRDefault="00CA3B8F" w:rsidP="00107BD1">
      <w:pPr>
        <w:jc w:val="both"/>
        <w:rPr>
          <w:rFonts w:ascii="Times New Roman" w:hAnsi="Times New Roman"/>
          <w:sz w:val="24"/>
        </w:rPr>
      </w:pPr>
    </w:p>
    <w:p w:rsidR="00CA3B8F" w:rsidRPr="00CA3B8F" w:rsidRDefault="00CA3B8F" w:rsidP="00CA3B8F">
      <w:pPr>
        <w:pStyle w:val="Szvegtrzs2"/>
        <w:spacing w:after="0" w:line="360" w:lineRule="auto"/>
        <w:jc w:val="both"/>
        <w:rPr>
          <w:b/>
        </w:rPr>
      </w:pPr>
      <w:r w:rsidRPr="00CA3B8F">
        <w:lastRenderedPageBreak/>
        <w:t>A honlapon közzétett pályázati felhívás alapján az alábbi cég nyújtotta be az ajánlatát:</w:t>
      </w:r>
    </w:p>
    <w:p w:rsidR="00CA3B8F" w:rsidRPr="00CA3B8F" w:rsidRDefault="00CA3B8F" w:rsidP="00CA3B8F">
      <w:pPr>
        <w:pStyle w:val="Szvegtrzs2"/>
        <w:spacing w:after="0" w:line="360" w:lineRule="auto"/>
        <w:jc w:val="both"/>
      </w:pPr>
      <w:proofErr w:type="spellStart"/>
      <w:r w:rsidRPr="00CA3B8F">
        <w:rPr>
          <w:b/>
        </w:rPr>
        <w:t>Barbalics</w:t>
      </w:r>
      <w:proofErr w:type="spellEnd"/>
      <w:r w:rsidRPr="00CA3B8F">
        <w:rPr>
          <w:b/>
        </w:rPr>
        <w:t xml:space="preserve"> Kert Kft.</w:t>
      </w:r>
      <w:r w:rsidRPr="00CA3B8F">
        <w:t xml:space="preserve"> (2092 Budakeszi, Széchenyi utca 71.)</w:t>
      </w:r>
    </w:p>
    <w:p w:rsidR="00CA3B8F" w:rsidRDefault="00CA3B8F" w:rsidP="00CA3B8F">
      <w:pPr>
        <w:pStyle w:val="Szvegtrzs2"/>
        <w:spacing w:after="0" w:line="240" w:lineRule="auto"/>
        <w:jc w:val="both"/>
      </w:pPr>
    </w:p>
    <w:p w:rsidR="00CA3B8F" w:rsidRDefault="00CA3B8F" w:rsidP="00CA3B8F">
      <w:pPr>
        <w:pStyle w:val="Szvegtrzs2"/>
        <w:spacing w:after="0" w:line="240" w:lineRule="auto"/>
        <w:jc w:val="both"/>
      </w:pPr>
      <w:r w:rsidRPr="00CA3B8F">
        <w:t>Az ajánlatok felbontását követően meg</w:t>
      </w:r>
      <w:r>
        <w:t>állapításra került, hogy mind a négy ajánlat érvényes.</w:t>
      </w:r>
    </w:p>
    <w:p w:rsidR="00CA3B8F" w:rsidRPr="00CA3B8F" w:rsidRDefault="00CA3B8F" w:rsidP="00CA3B8F">
      <w:pPr>
        <w:pStyle w:val="Szvegtrzs2"/>
        <w:spacing w:after="0" w:line="240" w:lineRule="auto"/>
        <w:jc w:val="both"/>
      </w:pPr>
      <w:r w:rsidRPr="00CA3B8F">
        <w:t>vizsgáltam a beérkezett ajánlatokat és a következőket állapítottam meg:</w:t>
      </w:r>
    </w:p>
    <w:p w:rsidR="00CA3B8F" w:rsidRPr="00CA3B8F" w:rsidRDefault="00CA3B8F" w:rsidP="00CA3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F" w:rsidRPr="00CA3B8F" w:rsidRDefault="00CA3B8F" w:rsidP="00CA3B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8F">
        <w:rPr>
          <w:rFonts w:ascii="Times New Roman" w:hAnsi="Times New Roman" w:cs="Times New Roman"/>
          <w:b/>
          <w:sz w:val="24"/>
          <w:szCs w:val="24"/>
        </w:rPr>
        <w:t>A beérkezett ajánlatok összehasonlítása:</w:t>
      </w:r>
    </w:p>
    <w:p w:rsidR="00CA3B8F" w:rsidRPr="00CA3B8F" w:rsidRDefault="00CA3B8F" w:rsidP="00CA3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B8F" w:rsidRPr="00CA3B8F" w:rsidRDefault="00CA3B8F" w:rsidP="00CA3B8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3B8F">
        <w:rPr>
          <w:rFonts w:ascii="Times New Roman" w:hAnsi="Times New Roman" w:cs="Times New Roman"/>
          <w:b/>
          <w:sz w:val="24"/>
          <w:szCs w:val="24"/>
        </w:rPr>
        <w:t>Eurogreen</w:t>
      </w:r>
      <w:proofErr w:type="spellEnd"/>
      <w:r w:rsidRPr="00CA3B8F">
        <w:rPr>
          <w:rFonts w:ascii="Times New Roman" w:hAnsi="Times New Roman" w:cs="Times New Roman"/>
          <w:b/>
          <w:sz w:val="24"/>
          <w:szCs w:val="24"/>
        </w:rPr>
        <w:t xml:space="preserve"> – Tiszafa Kft.</w:t>
      </w:r>
      <w:r w:rsidRPr="00CA3B8F">
        <w:rPr>
          <w:rFonts w:ascii="Times New Roman" w:hAnsi="Times New Roman" w:cs="Times New Roman"/>
          <w:sz w:val="24"/>
          <w:szCs w:val="24"/>
        </w:rPr>
        <w:t xml:space="preserve"> (1144 Budapest, </w:t>
      </w:r>
      <w:proofErr w:type="spellStart"/>
      <w:r w:rsidRPr="00CA3B8F">
        <w:rPr>
          <w:rFonts w:ascii="Times New Roman" w:hAnsi="Times New Roman" w:cs="Times New Roman"/>
          <w:sz w:val="24"/>
          <w:szCs w:val="24"/>
        </w:rPr>
        <w:t>Szlatina</w:t>
      </w:r>
      <w:proofErr w:type="spellEnd"/>
      <w:r w:rsidRPr="00CA3B8F">
        <w:rPr>
          <w:rFonts w:ascii="Times New Roman" w:hAnsi="Times New Roman" w:cs="Times New Roman"/>
          <w:sz w:val="24"/>
          <w:szCs w:val="24"/>
        </w:rPr>
        <w:t xml:space="preserve"> utca 5.)</w:t>
      </w:r>
      <w:r w:rsidRPr="00CA3B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701"/>
        <w:gridCol w:w="2126"/>
      </w:tblGrid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Nettó ajánlati ár (Ft)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27 % Áfa (Ft)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Bruttó ajánlati ár (Ft)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5 149 920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1 390 478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6 540 398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9 221 814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2 489 890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11 711 704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14 371 734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3 880 368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18 252 102</w:t>
            </w:r>
          </w:p>
        </w:tc>
      </w:tr>
    </w:tbl>
    <w:p w:rsidR="00CA3B8F" w:rsidRPr="00CA3B8F" w:rsidRDefault="00CA3B8F" w:rsidP="00CA3B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B8F" w:rsidRPr="00CA3B8F" w:rsidRDefault="00CA3B8F" w:rsidP="00CA3B8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8F">
        <w:rPr>
          <w:rFonts w:ascii="Times New Roman" w:hAnsi="Times New Roman" w:cs="Times New Roman"/>
          <w:b/>
          <w:sz w:val="24"/>
          <w:szCs w:val="24"/>
        </w:rPr>
        <w:t xml:space="preserve">Pro </w:t>
      </w:r>
      <w:proofErr w:type="spellStart"/>
      <w:r w:rsidRPr="00CA3B8F"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 w:rsidRPr="00CA3B8F">
        <w:rPr>
          <w:rFonts w:ascii="Times New Roman" w:hAnsi="Times New Roman" w:cs="Times New Roman"/>
          <w:b/>
          <w:sz w:val="24"/>
          <w:szCs w:val="24"/>
        </w:rPr>
        <w:t xml:space="preserve"> Kert Kft.</w:t>
      </w:r>
      <w:r w:rsidRPr="00CA3B8F">
        <w:rPr>
          <w:rFonts w:ascii="Times New Roman" w:hAnsi="Times New Roman" w:cs="Times New Roman"/>
          <w:sz w:val="24"/>
          <w:szCs w:val="24"/>
        </w:rPr>
        <w:t xml:space="preserve"> (1112 Budapest, Fehérló utca 19-21.)</w:t>
      </w:r>
      <w:r w:rsidRPr="00CA3B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701"/>
        <w:gridCol w:w="2126"/>
      </w:tblGrid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Nettó ajánlati ár (Ft)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27 % Áfa (Ft)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Bruttó ajánlati ár (Ft)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5 574 720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1 505 174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7 079 894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9 908 274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2 675 234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12 583 509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15 482 994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4 180 408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19 663 402</w:t>
            </w:r>
          </w:p>
        </w:tc>
      </w:tr>
    </w:tbl>
    <w:p w:rsidR="00CA3B8F" w:rsidRPr="00CA3B8F" w:rsidRDefault="00CA3B8F" w:rsidP="00CA3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F" w:rsidRPr="00CA3B8F" w:rsidRDefault="00CA3B8F" w:rsidP="00CA3B8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3B8F">
        <w:rPr>
          <w:rFonts w:ascii="Times New Roman" w:hAnsi="Times New Roman" w:cs="Times New Roman"/>
          <w:b/>
          <w:sz w:val="24"/>
          <w:szCs w:val="24"/>
        </w:rPr>
        <w:t>Barbalics</w:t>
      </w:r>
      <w:proofErr w:type="spellEnd"/>
      <w:r w:rsidRPr="00CA3B8F">
        <w:rPr>
          <w:rFonts w:ascii="Times New Roman" w:hAnsi="Times New Roman" w:cs="Times New Roman"/>
          <w:b/>
          <w:sz w:val="24"/>
          <w:szCs w:val="24"/>
        </w:rPr>
        <w:t xml:space="preserve"> Kert Kft.</w:t>
      </w:r>
      <w:r w:rsidRPr="00CA3B8F">
        <w:rPr>
          <w:rFonts w:ascii="Times New Roman" w:hAnsi="Times New Roman" w:cs="Times New Roman"/>
          <w:sz w:val="24"/>
          <w:szCs w:val="24"/>
        </w:rPr>
        <w:t xml:space="preserve"> (2092 Budakeszi, Széchenyi utca 71.)</w:t>
      </w:r>
      <w:r w:rsidRPr="00CA3B8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701"/>
        <w:gridCol w:w="2126"/>
      </w:tblGrid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Nettó ajánlati ár (Ft)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27 % Áfa (Ft)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Bruttó ajánlati ár (Ft)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8 545 820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2 307 371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10 853 191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12 600 559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3 402 151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16 002 710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21 146 379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5 709 522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26 855 901</w:t>
            </w:r>
          </w:p>
        </w:tc>
      </w:tr>
    </w:tbl>
    <w:p w:rsidR="00CA3B8F" w:rsidRPr="00CA3B8F" w:rsidRDefault="00CA3B8F" w:rsidP="00CA3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F" w:rsidRDefault="00CA3B8F" w:rsidP="00CA3B8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3B8F" w:rsidRPr="00CA3B8F" w:rsidRDefault="00CA3B8F" w:rsidP="00CA3B8F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B8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Hambuch Kert – és Parképítő Szolgáltató Betéti Társaság</w:t>
      </w:r>
      <w:r w:rsidRPr="00CA3B8F">
        <w:rPr>
          <w:rFonts w:ascii="Times New Roman" w:hAnsi="Times New Roman" w:cs="Times New Roman"/>
          <w:color w:val="000000"/>
          <w:sz w:val="24"/>
          <w:szCs w:val="24"/>
        </w:rPr>
        <w:t xml:space="preserve"> (2089 Telki, Áfonya utca 18.):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268"/>
        <w:gridCol w:w="1701"/>
        <w:gridCol w:w="2126"/>
      </w:tblGrid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Nettó ajánlati ár (Ft)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27 % Áfa (Ft)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Bruttó ajánlati ár (Ft)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4 635 144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1 251 489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sz w:val="24"/>
                <w:szCs w:val="24"/>
              </w:rPr>
              <w:t>5 886 633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Extenzív területeken elvégzendő munkák 1 évre vonatkozó ajánlati ára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8 050 227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2 173 561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10 223 788</w:t>
            </w:r>
          </w:p>
        </w:tc>
      </w:tr>
      <w:tr w:rsidR="00CA3B8F" w:rsidRPr="00CA3B8F" w:rsidTr="002463F0">
        <w:tc>
          <w:tcPr>
            <w:tcW w:w="2972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Mindösszesen:</w:t>
            </w:r>
          </w:p>
        </w:tc>
        <w:tc>
          <w:tcPr>
            <w:tcW w:w="2268" w:type="dxa"/>
            <w:shd w:val="clear" w:color="auto" w:fill="auto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12 685 371</w:t>
            </w:r>
          </w:p>
        </w:tc>
        <w:tc>
          <w:tcPr>
            <w:tcW w:w="1701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3 425 050</w:t>
            </w:r>
          </w:p>
        </w:tc>
        <w:tc>
          <w:tcPr>
            <w:tcW w:w="2126" w:type="dxa"/>
          </w:tcPr>
          <w:p w:rsidR="00CA3B8F" w:rsidRPr="00CA3B8F" w:rsidRDefault="00CA3B8F" w:rsidP="00CA3B8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B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16 110 421</w:t>
            </w:r>
          </w:p>
        </w:tc>
      </w:tr>
    </w:tbl>
    <w:p w:rsidR="00CA3B8F" w:rsidRPr="00CA3B8F" w:rsidRDefault="00CA3B8F" w:rsidP="00CA3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8F" w:rsidRPr="00CA3B8F" w:rsidRDefault="00CA3B8F" w:rsidP="00CA3B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8F">
        <w:rPr>
          <w:rFonts w:ascii="Times New Roman" w:hAnsi="Times New Roman" w:cs="Times New Roman"/>
          <w:sz w:val="24"/>
          <w:szCs w:val="24"/>
        </w:rPr>
        <w:t xml:space="preserve">Az érvényes ajánlatokat a legalacsonyabb összegű ellenszolgáltatás szempontja alapján </w:t>
      </w:r>
      <w:r>
        <w:rPr>
          <w:rFonts w:ascii="Times New Roman" w:hAnsi="Times New Roman" w:cs="Times New Roman"/>
          <w:sz w:val="24"/>
          <w:szCs w:val="24"/>
        </w:rPr>
        <w:t>javasoljuk elbírálni</w:t>
      </w:r>
      <w:r w:rsidRPr="00CA3B8F">
        <w:rPr>
          <w:rFonts w:ascii="Times New Roman" w:hAnsi="Times New Roman" w:cs="Times New Roman"/>
          <w:sz w:val="24"/>
          <w:szCs w:val="24"/>
        </w:rPr>
        <w:t>.</w:t>
      </w:r>
    </w:p>
    <w:p w:rsidR="00107BD1" w:rsidRPr="00B77C24" w:rsidRDefault="00107BD1" w:rsidP="00107BD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Telki, 2019. </w:t>
      </w:r>
      <w:r w:rsidR="00CA3B8F">
        <w:rPr>
          <w:rFonts w:ascii="Times New Roman" w:hAnsi="Times New Roman"/>
          <w:sz w:val="24"/>
        </w:rPr>
        <w:t>március 21</w:t>
      </w:r>
      <w:r>
        <w:rPr>
          <w:rFonts w:ascii="Times New Roman" w:hAnsi="Times New Roman"/>
          <w:sz w:val="24"/>
        </w:rPr>
        <w:t>.</w:t>
      </w:r>
    </w:p>
    <w:p w:rsidR="00107BD1" w:rsidRPr="00B77C24" w:rsidRDefault="00107BD1" w:rsidP="00107BD1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Deltai Károly</w:t>
      </w:r>
    </w:p>
    <w:p w:rsidR="00107BD1" w:rsidRPr="00B77C24" w:rsidRDefault="00107BD1" w:rsidP="00107BD1">
      <w:pPr>
        <w:spacing w:after="0"/>
        <w:ind w:left="4248" w:firstLine="708"/>
        <w:jc w:val="center"/>
        <w:rPr>
          <w:rFonts w:ascii="Times New Roman" w:hAnsi="Times New Roman"/>
          <w:sz w:val="24"/>
        </w:rPr>
      </w:pPr>
      <w:r w:rsidRPr="00B77C24">
        <w:rPr>
          <w:rFonts w:ascii="Times New Roman" w:hAnsi="Times New Roman"/>
          <w:sz w:val="24"/>
        </w:rPr>
        <w:t>polgármester</w:t>
      </w:r>
    </w:p>
    <w:p w:rsidR="00107BD1" w:rsidRDefault="00107BD1" w:rsidP="00107BD1">
      <w:pPr>
        <w:pStyle w:val="Cm"/>
        <w:rPr>
          <w:rFonts w:ascii="Times New Roman" w:hAnsi="Times New Roman"/>
          <w:sz w:val="24"/>
        </w:rPr>
      </w:pPr>
    </w:p>
    <w:p w:rsidR="00107BD1" w:rsidRPr="00B77C24" w:rsidRDefault="00107BD1" w:rsidP="00107BD1">
      <w:pPr>
        <w:pStyle w:val="Cm"/>
        <w:rPr>
          <w:rFonts w:ascii="Times New Roman" w:hAnsi="Times New Roman"/>
          <w:sz w:val="24"/>
        </w:rPr>
      </w:pPr>
    </w:p>
    <w:p w:rsidR="00107BD1" w:rsidRPr="00B77C24" w:rsidRDefault="00107BD1" w:rsidP="00A210EA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Határozati javaslat</w:t>
      </w:r>
      <w:bookmarkStart w:id="0" w:name="_GoBack"/>
      <w:bookmarkEnd w:id="0"/>
    </w:p>
    <w:p w:rsidR="00107BD1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 xml:space="preserve">Telki Község </w:t>
      </w:r>
    </w:p>
    <w:p w:rsidR="00107BD1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Önkormányzat</w:t>
      </w:r>
    </w:p>
    <w:p w:rsidR="00107BD1" w:rsidRPr="00B77C24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Képviselő-testülete</w:t>
      </w:r>
    </w:p>
    <w:p w:rsidR="00107BD1" w:rsidRPr="00B77C24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/2019.(II</w:t>
      </w:r>
      <w:r w:rsidR="00CA3B8F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 xml:space="preserve">.  </w:t>
      </w:r>
      <w:proofErr w:type="gramStart"/>
      <w:r>
        <w:rPr>
          <w:rFonts w:ascii="Times New Roman" w:hAnsi="Times New Roman"/>
          <w:b/>
          <w:sz w:val="24"/>
        </w:rPr>
        <w:t xml:space="preserve">  </w:t>
      </w:r>
      <w:r w:rsidRPr="00B77C24">
        <w:rPr>
          <w:rFonts w:ascii="Times New Roman" w:hAnsi="Times New Roman"/>
          <w:b/>
          <w:sz w:val="24"/>
        </w:rPr>
        <w:t>)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B77C24">
        <w:rPr>
          <w:rFonts w:ascii="Times New Roman" w:hAnsi="Times New Roman"/>
          <w:b/>
          <w:sz w:val="24"/>
        </w:rPr>
        <w:t>Öh</w:t>
      </w:r>
      <w:proofErr w:type="spellEnd"/>
      <w:r w:rsidRPr="00B77C24">
        <w:rPr>
          <w:rFonts w:ascii="Times New Roman" w:hAnsi="Times New Roman"/>
          <w:b/>
          <w:sz w:val="24"/>
        </w:rPr>
        <w:t>. számú</w:t>
      </w:r>
    </w:p>
    <w:p w:rsidR="00107BD1" w:rsidRPr="00B77C24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B77C24">
        <w:rPr>
          <w:rFonts w:ascii="Times New Roman" w:hAnsi="Times New Roman"/>
          <w:b/>
          <w:sz w:val="24"/>
        </w:rPr>
        <w:t>Határozata</w:t>
      </w:r>
    </w:p>
    <w:p w:rsidR="00107BD1" w:rsidRPr="00B77C24" w:rsidRDefault="00107BD1" w:rsidP="00107BD1">
      <w:pPr>
        <w:spacing w:after="0"/>
        <w:rPr>
          <w:rFonts w:ascii="Times New Roman" w:hAnsi="Times New Roman"/>
          <w:b/>
          <w:sz w:val="24"/>
        </w:rPr>
      </w:pPr>
    </w:p>
    <w:p w:rsidR="00107BD1" w:rsidRPr="00AE04DF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A település közigazgatási területén belül található önkormányzati</w:t>
      </w:r>
    </w:p>
    <w:p w:rsidR="00107BD1" w:rsidRPr="00AE04DF" w:rsidRDefault="00107BD1" w:rsidP="00107BD1">
      <w:pPr>
        <w:spacing w:after="0"/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tulajdonú extenzív és intenzív zöldterületek, valamint a Telki Óvodák</w:t>
      </w:r>
    </w:p>
    <w:p w:rsidR="00107BD1" w:rsidRDefault="00107BD1" w:rsidP="00CA3B8F">
      <w:pPr>
        <w:spacing w:after="0"/>
        <w:jc w:val="center"/>
        <w:rPr>
          <w:rFonts w:ascii="Times New Roman" w:hAnsi="Times New Roman"/>
          <w:b/>
          <w:sz w:val="24"/>
        </w:rPr>
      </w:pPr>
      <w:r w:rsidRPr="00AE04DF">
        <w:rPr>
          <w:rFonts w:ascii="Times New Roman" w:hAnsi="Times New Roman"/>
          <w:b/>
          <w:sz w:val="24"/>
        </w:rPr>
        <w:t>zöldterületének gondozásáról szóló pályázat</w:t>
      </w:r>
      <w:r w:rsidR="00CA3B8F">
        <w:rPr>
          <w:rFonts w:ascii="Times New Roman" w:hAnsi="Times New Roman"/>
          <w:b/>
          <w:sz w:val="24"/>
        </w:rPr>
        <w:t xml:space="preserve"> elbírálásáról</w:t>
      </w:r>
    </w:p>
    <w:p w:rsidR="00CA3B8F" w:rsidRPr="00B77C24" w:rsidRDefault="00CA3B8F" w:rsidP="00CA3B8F">
      <w:pPr>
        <w:spacing w:after="0"/>
        <w:jc w:val="center"/>
        <w:rPr>
          <w:rFonts w:ascii="Times New Roman" w:hAnsi="Times New Roman"/>
          <w:caps/>
          <w:sz w:val="24"/>
        </w:rPr>
      </w:pPr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Önkormányzat képviselő-testülete úgy határoz, hogy a</w:t>
      </w:r>
      <w:r w:rsidRPr="00AE04DF">
        <w:rPr>
          <w:rFonts w:ascii="Times New Roman" w:hAnsi="Times New Roman"/>
          <w:b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település közigazgatási területén belül található önkormányzati</w:t>
      </w:r>
      <w:r>
        <w:rPr>
          <w:rFonts w:ascii="Times New Roman" w:hAnsi="Times New Roman"/>
          <w:sz w:val="24"/>
        </w:rPr>
        <w:t xml:space="preserve"> </w:t>
      </w:r>
      <w:r w:rsidRPr="00AE04DF">
        <w:rPr>
          <w:rFonts w:ascii="Times New Roman" w:hAnsi="Times New Roman"/>
          <w:sz w:val="24"/>
        </w:rPr>
        <w:t>tulajdonú extenzív és intenzív zöldterületek, valamint a Telki Óvodák</w:t>
      </w:r>
      <w:r>
        <w:rPr>
          <w:rFonts w:ascii="Times New Roman" w:hAnsi="Times New Roman"/>
          <w:sz w:val="24"/>
        </w:rPr>
        <w:t xml:space="preserve"> zöldterületének gondozására vonatkozó munkák elvégzésére</w:t>
      </w:r>
      <w:r w:rsidR="00CA3B8F">
        <w:rPr>
          <w:rFonts w:ascii="Times New Roman" w:hAnsi="Times New Roman"/>
          <w:sz w:val="24"/>
        </w:rPr>
        <w:t xml:space="preserve"> benyújtott pályázatok közül a legkedvezőbb ajánlatok benyújtó…………………………. ajánlatát hirdeti ki nyertes ajánlattevőnek, akivel a határozott időre szóló vállalkozási szerződést aláírja.</w:t>
      </w:r>
    </w:p>
    <w:p w:rsidR="00CA3B8F" w:rsidRDefault="00CA3B8F" w:rsidP="00107BD1">
      <w:pPr>
        <w:spacing w:after="0"/>
        <w:jc w:val="both"/>
        <w:rPr>
          <w:rFonts w:ascii="Times New Roman" w:hAnsi="Times New Roman"/>
          <w:sz w:val="24"/>
        </w:rPr>
      </w:pPr>
    </w:p>
    <w:p w:rsidR="00CA3B8F" w:rsidRDefault="00CA3B8F" w:rsidP="00107BD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Felhatalmazza a polgármestert a vállalkozási szerződés aláírására.</w:t>
      </w:r>
    </w:p>
    <w:p w:rsidR="00CA3B8F" w:rsidRDefault="00CA3B8F" w:rsidP="00107BD1">
      <w:pPr>
        <w:spacing w:after="0"/>
        <w:jc w:val="both"/>
        <w:rPr>
          <w:rFonts w:ascii="Times New Roman" w:hAnsi="Times New Roman"/>
          <w:sz w:val="24"/>
        </w:rPr>
      </w:pPr>
    </w:p>
    <w:p w:rsidR="00107BD1" w:rsidRDefault="00107BD1" w:rsidP="00107BD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Határidő: 2019. március </w:t>
      </w:r>
      <w:r w:rsidR="00CA3B8F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>.</w:t>
      </w:r>
    </w:p>
    <w:p w:rsidR="00107BD1" w:rsidRPr="00906ACB" w:rsidRDefault="00107BD1" w:rsidP="00906AC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Felelős: azonnal</w:t>
      </w:r>
    </w:p>
    <w:sectPr w:rsidR="00107BD1" w:rsidRPr="0090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0FD"/>
    <w:multiLevelType w:val="hybridMultilevel"/>
    <w:tmpl w:val="187A861A"/>
    <w:lvl w:ilvl="0" w:tplc="E1B0A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A56A1"/>
    <w:rsid w:val="00107BD1"/>
    <w:rsid w:val="00176D74"/>
    <w:rsid w:val="001E76A0"/>
    <w:rsid w:val="00201913"/>
    <w:rsid w:val="002120AE"/>
    <w:rsid w:val="00216F86"/>
    <w:rsid w:val="00307B2B"/>
    <w:rsid w:val="00347D1F"/>
    <w:rsid w:val="00360B7B"/>
    <w:rsid w:val="003C2319"/>
    <w:rsid w:val="004345D2"/>
    <w:rsid w:val="00462DC7"/>
    <w:rsid w:val="00512584"/>
    <w:rsid w:val="00595BC8"/>
    <w:rsid w:val="005A1D57"/>
    <w:rsid w:val="005A2155"/>
    <w:rsid w:val="005B6ACD"/>
    <w:rsid w:val="005E36F4"/>
    <w:rsid w:val="00667C47"/>
    <w:rsid w:val="006A369E"/>
    <w:rsid w:val="006B1D14"/>
    <w:rsid w:val="00805D6C"/>
    <w:rsid w:val="00881331"/>
    <w:rsid w:val="008A5B63"/>
    <w:rsid w:val="00906ACB"/>
    <w:rsid w:val="00960E08"/>
    <w:rsid w:val="009728D0"/>
    <w:rsid w:val="009A2AEC"/>
    <w:rsid w:val="009E646F"/>
    <w:rsid w:val="009F3762"/>
    <w:rsid w:val="00A210EA"/>
    <w:rsid w:val="00A31404"/>
    <w:rsid w:val="00A50FAE"/>
    <w:rsid w:val="00AD582C"/>
    <w:rsid w:val="00B240A0"/>
    <w:rsid w:val="00B46FAC"/>
    <w:rsid w:val="00B57735"/>
    <w:rsid w:val="00BF4040"/>
    <w:rsid w:val="00C72C64"/>
    <w:rsid w:val="00CA3B8F"/>
    <w:rsid w:val="00D05F4E"/>
    <w:rsid w:val="00D66A94"/>
    <w:rsid w:val="00E12032"/>
    <w:rsid w:val="00E40B04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D235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uiPriority w:val="1"/>
    <w:qFormat/>
    <w:rsid w:val="00107BD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hu-HU"/>
    </w:rPr>
  </w:style>
  <w:style w:type="paragraph" w:styleId="Szvegtrzs2">
    <w:name w:val="Body Text 2"/>
    <w:basedOn w:val="Norml"/>
    <w:link w:val="Szvegtrzs2Char"/>
    <w:rsid w:val="00CA3B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A3B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5</cp:revision>
  <dcterms:created xsi:type="dcterms:W3CDTF">2019-02-12T11:04:00Z</dcterms:created>
  <dcterms:modified xsi:type="dcterms:W3CDTF">2019-03-20T19:32:00Z</dcterms:modified>
</cp:coreProperties>
</file>