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D12702">
        <w:rPr>
          <w:rFonts w:ascii="Times New Roman" w:hAnsi="Times New Roman" w:cs="Times New Roman"/>
          <w:b/>
        </w:rPr>
        <w:t>december 10</w:t>
      </w:r>
      <w:r w:rsidRPr="002120AE">
        <w:rPr>
          <w:rFonts w:ascii="Times New Roman" w:hAnsi="Times New Roman" w:cs="Times New Roman"/>
          <w:b/>
        </w:rPr>
        <w:t>-i rend</w:t>
      </w:r>
      <w:r w:rsidR="00D12702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D12702" w:rsidRDefault="00D12702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Gyermekétkeztetési díj emelésről</w:t>
      </w:r>
    </w:p>
    <w:p w:rsidR="00A31404" w:rsidRPr="001470B1" w:rsidRDefault="005E36F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FB1070" w:rsidRPr="00E06D02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B1070">
        <w:rPr>
          <w:rFonts w:ascii="Times New Roman" w:hAnsi="Times New Roman" w:cs="Times New Roman"/>
          <w:b/>
          <w:sz w:val="24"/>
          <w:szCs w:val="24"/>
        </w:rPr>
        <w:t xml:space="preserve">ogszabályi </w:t>
      </w:r>
      <w:proofErr w:type="gramStart"/>
      <w:r w:rsidR="00FB1070">
        <w:rPr>
          <w:rFonts w:ascii="Times New Roman" w:hAnsi="Times New Roman" w:cs="Times New Roman"/>
          <w:b/>
          <w:sz w:val="24"/>
          <w:szCs w:val="24"/>
        </w:rPr>
        <w:t>hivatkozások</w:t>
      </w:r>
      <w:r w:rsidR="00A31404"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2013. január 1.-től önkormányzat kötelező feladata az élelmezési tevékenység ellátása az óvodákban és az iskolában</w:t>
      </w:r>
      <w:bookmarkStart w:id="1" w:name="pr2"/>
      <w:bookmarkEnd w:id="1"/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A gyermekek védelméről és a gyámügyi igazgatásról szóló1997. évi XXXI. törvény (</w:t>
      </w:r>
      <w:proofErr w:type="spellStart"/>
      <w:proofErr w:type="gramStart"/>
      <w:r w:rsidRPr="00E06D02">
        <w:rPr>
          <w:rFonts w:ascii="Times New Roman" w:hAnsi="Times New Roman" w:cs="Times New Roman"/>
          <w:sz w:val="24"/>
          <w:szCs w:val="24"/>
        </w:rPr>
        <w:t>továbbiakban:Gyvt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6D02">
        <w:rPr>
          <w:rFonts w:ascii="Times New Roman" w:hAnsi="Times New Roman" w:cs="Times New Roman"/>
          <w:sz w:val="24"/>
          <w:szCs w:val="24"/>
        </w:rPr>
        <w:t>) 151.§ alapján a gyermekétkeztetés szabályait kell alkalmazni</w:t>
      </w:r>
      <w:bookmarkStart w:id="2" w:name="pr2289"/>
      <w:bookmarkStart w:id="3" w:name="pr2290"/>
      <w:bookmarkEnd w:id="2"/>
      <w:bookmarkEnd w:id="3"/>
      <w:r w:rsidRPr="00E06D02">
        <w:rPr>
          <w:rFonts w:ascii="Times New Roman" w:hAnsi="Times New Roman" w:cs="Times New Roman"/>
          <w:sz w:val="24"/>
          <w:szCs w:val="24"/>
        </w:rPr>
        <w:t xml:space="preserve"> az óvodában</w:t>
      </w:r>
      <w:bookmarkStart w:id="4" w:name="pr2291"/>
      <w:bookmarkStart w:id="5" w:name="pr2293"/>
      <w:bookmarkEnd w:id="4"/>
      <w:bookmarkEnd w:id="5"/>
      <w:r w:rsidRPr="00E06D02">
        <w:rPr>
          <w:rFonts w:ascii="Times New Roman" w:hAnsi="Times New Roman" w:cs="Times New Roman"/>
          <w:sz w:val="24"/>
          <w:szCs w:val="24"/>
        </w:rPr>
        <w:t xml:space="preserve"> és az általános iskolai ellátás keretében</w:t>
      </w:r>
      <w:bookmarkStart w:id="6" w:name="pr2294"/>
      <w:bookmarkStart w:id="7" w:name="pr2296"/>
      <w:bookmarkEnd w:id="6"/>
      <w:bookmarkEnd w:id="7"/>
      <w:r w:rsidRPr="00E06D02">
        <w:rPr>
          <w:rFonts w:ascii="Times New Roman" w:hAnsi="Times New Roman" w:cs="Times New Roman"/>
          <w:sz w:val="24"/>
          <w:szCs w:val="24"/>
        </w:rPr>
        <w:t xml:space="preserve"> nyújtott étkeztetésre.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Gyvt. </w:t>
      </w:r>
      <w:proofErr w:type="gramStart"/>
      <w:r w:rsidRPr="00E06D02">
        <w:rPr>
          <w:rFonts w:ascii="Times New Roman" w:hAnsi="Times New Roman" w:cs="Times New Roman"/>
          <w:sz w:val="24"/>
          <w:szCs w:val="24"/>
        </w:rPr>
        <w:t>előírja,  ha</w:t>
      </w:r>
      <w:proofErr w:type="gramEnd"/>
      <w:r w:rsidRPr="00E06D02">
        <w:rPr>
          <w:rFonts w:ascii="Times New Roman" w:hAnsi="Times New Roman" w:cs="Times New Roman"/>
          <w:sz w:val="24"/>
          <w:szCs w:val="24"/>
        </w:rPr>
        <w:t xml:space="preserve"> a szülő eltérően nem rendelkezik, a gyermekek és a tanulók számára az óvodai nevelési napokon, valamint az iskolai tanítási napokon</w:t>
      </w:r>
      <w:bookmarkStart w:id="8" w:name="pr2298"/>
      <w:bookmarkStart w:id="9" w:name="pr2299"/>
      <w:bookmarkEnd w:id="8"/>
      <w:bookmarkEnd w:id="9"/>
      <w:r w:rsidRPr="00E06D02">
        <w:rPr>
          <w:rFonts w:ascii="Times New Roman" w:hAnsi="Times New Roman" w:cs="Times New Roman"/>
          <w:sz w:val="24"/>
          <w:szCs w:val="24"/>
        </w:rPr>
        <w:t xml:space="preserve"> a települési önkormányzat az általa fenntartott óvodában és a közigazgatási területén az állami intézményfenntartó központ által fenntartott nevelési-oktatási intézményben,</w:t>
      </w:r>
      <w:bookmarkStart w:id="10" w:name="pr2300"/>
      <w:bookmarkStart w:id="11" w:name="pr2301"/>
      <w:bookmarkEnd w:id="10"/>
      <w:bookmarkEnd w:id="11"/>
      <w:r w:rsidRPr="00E06D02">
        <w:rPr>
          <w:rFonts w:ascii="Times New Roman" w:hAnsi="Times New Roman" w:cs="Times New Roman"/>
          <w:sz w:val="24"/>
          <w:szCs w:val="24"/>
        </w:rPr>
        <w:t xml:space="preserve"> biztosítja a déli meleg főétkezést és két további étkezést.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Telki Óvodában és a Pipacsvirág Magyar- Angol Kéttanítási Nyelvű Általános Iskolában az étkeztetési feladatokat 2007. októberétől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Sodexo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Magyarország Kft. 2017.augusztus 9-től az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szolgáltatást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 végzi.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D02">
        <w:rPr>
          <w:rFonts w:ascii="Times New Roman" w:hAnsi="Times New Roman" w:cs="Times New Roman"/>
          <w:b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b/>
          <w:sz w:val="24"/>
          <w:szCs w:val="24"/>
        </w:rPr>
        <w:t xml:space="preserve"> Vitel Kft</w:t>
      </w:r>
      <w:r w:rsidRPr="00E06D02">
        <w:rPr>
          <w:rFonts w:ascii="Times New Roman" w:hAnsi="Times New Roman" w:cs="Times New Roman"/>
          <w:sz w:val="24"/>
          <w:szCs w:val="24"/>
        </w:rPr>
        <w:t xml:space="preserve">. levélben jelezte az Önkormányzatnak, hogy az érvényben lévő vállalkozási szerződésben szereplő étkezési költségek </w:t>
      </w:r>
      <w:r w:rsidRPr="00E06D02">
        <w:rPr>
          <w:rFonts w:ascii="Times New Roman" w:hAnsi="Times New Roman" w:cs="Times New Roman"/>
          <w:b/>
          <w:i/>
          <w:sz w:val="24"/>
          <w:szCs w:val="24"/>
        </w:rPr>
        <w:t>22 %-os emelésére</w:t>
      </w:r>
      <w:r w:rsidRPr="00E06D02">
        <w:rPr>
          <w:rFonts w:ascii="Times New Roman" w:hAnsi="Times New Roman" w:cs="Times New Roman"/>
          <w:sz w:val="24"/>
          <w:szCs w:val="24"/>
        </w:rPr>
        <w:t xml:space="preserve"> tesz javaslatot.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755"/>
        <w:gridCol w:w="1264"/>
        <w:gridCol w:w="1417"/>
        <w:gridCol w:w="1400"/>
        <w:gridCol w:w="1400"/>
        <w:gridCol w:w="1454"/>
      </w:tblGrid>
      <w:tr w:rsidR="00E06D02" w:rsidRPr="00E06D02" w:rsidTr="00E06D02">
        <w:trPr>
          <w:trHeight w:val="300"/>
        </w:trPr>
        <w:tc>
          <w:tcPr>
            <w:tcW w:w="905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06D02" w:rsidRPr="00E06D02" w:rsidRDefault="00E06D02" w:rsidP="00E06D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Átlagos többletköltségek /ÁFA nélkül</w:t>
            </w:r>
          </w:p>
        </w:tc>
      </w:tr>
      <w:tr w:rsidR="00E06D02" w:rsidRPr="00E06D02" w:rsidTr="00E06D02">
        <w:trPr>
          <w:trHeight w:val="315"/>
        </w:trPr>
        <w:tc>
          <w:tcPr>
            <w:tcW w:w="90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Ft/hó</w:t>
            </w:r>
          </w:p>
        </w:tc>
      </w:tr>
      <w:tr w:rsidR="00E06D02" w:rsidRPr="00E06D02" w:rsidTr="00E06D02">
        <w:trPr>
          <w:trHeight w:val="300"/>
        </w:trPr>
        <w:tc>
          <w:tcPr>
            <w:tcW w:w="1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Intézmény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Adag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Jelenleg Ft/hó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Jelenleg Ft/hó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Javaslat Ft/hó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Javaslat Ft/hó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Változás Ft/hó</w:t>
            </w:r>
          </w:p>
        </w:tc>
      </w:tr>
      <w:tr w:rsidR="00E06D02" w:rsidRPr="00E06D02" w:rsidTr="00E06D0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Óvoda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Tízórai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94,40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115,16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Ebéd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294,74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359,59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Uzsonna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90,60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110,53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479,74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1 430 105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585,28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1 744 720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+ 314 615 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Iskola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Tízórai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98,20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119,80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515 499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Ebéd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359,67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438,80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2 663 516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Uzsonna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97,11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118,48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401 055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554,98 Ft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2 934 469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677,08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3 580 070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+ 645 601</w:t>
            </w:r>
          </w:p>
        </w:tc>
      </w:tr>
      <w:tr w:rsidR="00E06D02" w:rsidRPr="00E06D02" w:rsidTr="00E06D02">
        <w:trPr>
          <w:trHeight w:val="330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4 364 574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06D02" w:rsidRPr="00E06D02" w:rsidRDefault="00E06D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+ 960 216</w:t>
            </w:r>
          </w:p>
        </w:tc>
      </w:tr>
    </w:tbl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 által javasolt korrekció 2019. évben havonta nettó 960 216.- Ft, többletkiadást jelentene.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 Az önkormányzatnak a gyermekétkeztetési állami támogatást terhére ekkora többletet nem tud elszámolni.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>Javaslatunk a lépcsőzetes emelés, mely januártól 10 %-os és szeptembertől további 5 %-os lenne.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>Ez alapján 2018/2019 tanévben havi 436 457 Ft-tal, míg a 2019/2020 tanévben havi 654 686 Ft többlet kiadás keletkezni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Az önkormányzat a nyersanyagnorma változatlan hagyását javasolja, az </w:t>
      </w:r>
      <w:proofErr w:type="spellStart"/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>igénybevevők</w:t>
      </w:r>
      <w:proofErr w:type="spellEnd"/>
      <w:r w:rsidRPr="00E06D0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által fizetendő térítési díj 2019.évben változatlan maradna.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Az étkezési nyersanyagnorma 100%-át téríti meg az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igénybevevő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amennyiben nem jogosult kedvezményre.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Szociális helyzettől függően 50- 100 %-os kedvezmény vehető igénybe.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lastRenderedPageBreak/>
        <w:t>A Telki Óvodában 87 fő ingyenesen érkező gyermek van, az Iskolába 4 fő 50%, és 161 fő ingyenesen érkező gyermek.</w:t>
      </w:r>
    </w:p>
    <w:p w:rsidR="00E06D02" w:rsidRPr="00E06D02" w:rsidRDefault="00E06D02" w:rsidP="00E06D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6D02">
        <w:rPr>
          <w:rFonts w:ascii="Times New Roman" w:hAnsi="Times New Roman" w:cs="Times New Roman"/>
          <w:b/>
          <w:i/>
          <w:sz w:val="24"/>
          <w:szCs w:val="24"/>
        </w:rPr>
        <w:t xml:space="preserve">Melléklet: </w:t>
      </w:r>
      <w:proofErr w:type="spellStart"/>
      <w:r w:rsidRPr="00E06D02">
        <w:rPr>
          <w:rFonts w:ascii="Times New Roman" w:hAnsi="Times New Roman" w:cs="Times New Roman"/>
          <w:b/>
          <w:i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b/>
          <w:i/>
          <w:sz w:val="24"/>
          <w:szCs w:val="24"/>
        </w:rPr>
        <w:t xml:space="preserve"> Vitel Kft megkeresése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>Telki,2018. december 7.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06D02">
        <w:rPr>
          <w:rFonts w:ascii="Times New Roman" w:hAnsi="Times New Roman" w:cs="Times New Roman"/>
          <w:sz w:val="24"/>
          <w:szCs w:val="24"/>
        </w:rPr>
        <w:tab/>
      </w:r>
      <w:r w:rsidRPr="00E06D02">
        <w:rPr>
          <w:rFonts w:ascii="Times New Roman" w:hAnsi="Times New Roman" w:cs="Times New Roman"/>
          <w:sz w:val="24"/>
          <w:szCs w:val="24"/>
        </w:rPr>
        <w:tab/>
        <w:t xml:space="preserve">            Polgármester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„A” változat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/2018. (XII. </w:t>
      </w:r>
      <w:proofErr w:type="gramStart"/>
      <w:r w:rsidRPr="00E06D02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E06D0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E06D0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E06D02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 xml:space="preserve">Az étkeztetésre vonatkozó </w:t>
      </w:r>
    </w:p>
    <w:p w:rsid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>szolgáltatási szerződés módosításáról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Telki község Képviselő-testülete</w:t>
      </w:r>
      <w:r w:rsidRPr="00E0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6D02">
        <w:rPr>
          <w:rFonts w:ascii="Times New Roman" w:hAnsi="Times New Roman" w:cs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szolgáltató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Kft-re szállt 2019. január 1-i hatállyal módosítja.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06D02">
        <w:rPr>
          <w:rFonts w:ascii="Times New Roman" w:hAnsi="Times New Roman" w:cs="Times New Roman"/>
          <w:sz w:val="24"/>
          <w:szCs w:val="24"/>
        </w:rPr>
        <w:t xml:space="preserve">közétkeztetés költségei </w:t>
      </w:r>
      <w:r w:rsidRPr="00E06D02">
        <w:rPr>
          <w:rFonts w:ascii="Times New Roman" w:hAnsi="Times New Roman" w:cs="Times New Roman"/>
          <w:b/>
          <w:sz w:val="24"/>
          <w:szCs w:val="24"/>
        </w:rPr>
        <w:t>2019. évben a</w:t>
      </w:r>
      <w:r w:rsidRPr="00E06D02">
        <w:rPr>
          <w:rFonts w:ascii="Times New Roman" w:hAnsi="Times New Roman" w:cs="Times New Roman"/>
          <w:sz w:val="24"/>
          <w:szCs w:val="24"/>
        </w:rPr>
        <w:t xml:space="preserve"> következők szerint alakulnak.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Óvoda, Iskola gyermekétkeztetés</w:t>
      </w:r>
    </w:p>
    <w:tbl>
      <w:tblPr>
        <w:tblStyle w:val="Rcsostblzat"/>
        <w:tblW w:w="9527" w:type="dxa"/>
        <w:tblInd w:w="-5" w:type="dxa"/>
        <w:tblLook w:val="04A0" w:firstRow="1" w:lastRow="0" w:firstColumn="1" w:lastColumn="0" w:noHBand="0" w:noVBand="1"/>
      </w:tblPr>
      <w:tblGrid>
        <w:gridCol w:w="3515"/>
        <w:gridCol w:w="3006"/>
        <w:gridCol w:w="3006"/>
      </w:tblGrid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Étkezési típus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2019. január 1-től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Vételár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(Nyersanyag</w:t>
            </w: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norma</w:t>
            </w: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rezsi)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Ft/adag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2019.szeptember 01-től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Vételár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(Nyersanyag</w:t>
            </w: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norma</w:t>
            </w:r>
            <w:r w:rsidRPr="00E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rezsi)</w:t>
            </w:r>
          </w:p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Ft/adag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Óvoda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103,84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108,56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324,21Ft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338,95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99,66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104,19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527,71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551,70 Ft</w:t>
            </w:r>
          </w:p>
        </w:tc>
      </w:tr>
      <w:tr w:rsidR="00E06D02" w:rsidRPr="00E06D02" w:rsidTr="00E06D02"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2" w:rsidRPr="00E06D02" w:rsidRDefault="00E06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108,02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112,93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 xml:space="preserve"> Ebéd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395,64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413,62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106,82 Ft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Cs/>
                <w:sz w:val="24"/>
                <w:szCs w:val="24"/>
              </w:rPr>
              <w:t>111 68 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610,49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638,23Ft</w:t>
            </w:r>
          </w:p>
        </w:tc>
      </w:tr>
      <w:tr w:rsidR="00E06D02" w:rsidRPr="00E06D02" w:rsidTr="00E06D02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Felnőtt Ebéd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396,- Ft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2" w:rsidRPr="00E06D02" w:rsidRDefault="00E06D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02">
              <w:rPr>
                <w:rFonts w:ascii="Times New Roman" w:hAnsi="Times New Roman" w:cs="Times New Roman"/>
                <w:b/>
                <w:sz w:val="24"/>
                <w:szCs w:val="24"/>
              </w:rPr>
              <w:t>415,- Ft</w:t>
            </w:r>
          </w:p>
        </w:tc>
      </w:tr>
    </w:tbl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lastRenderedPageBreak/>
        <w:t>A gyerekek/tanulók étkeztetésének térítési díjai változatlanok maradnának. A gyerekek/tanulók térítési díjként a nyersanyagnorma összegét fizetik.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 xml:space="preserve">A képviselő-testület felhatalmazza a polgármestert, hogy a szolgáltatóval a hatályos szerződés módosításra vonatkozó szerződést </w:t>
      </w:r>
      <w:proofErr w:type="spellStart"/>
      <w:r w:rsidRPr="00E06D02">
        <w:rPr>
          <w:rFonts w:ascii="Times New Roman" w:hAnsi="Times New Roman" w:cs="Times New Roman"/>
          <w:color w:val="000000"/>
          <w:sz w:val="24"/>
          <w:szCs w:val="24"/>
        </w:rPr>
        <w:t>megkösse</w:t>
      </w:r>
      <w:proofErr w:type="spellEnd"/>
      <w:r w:rsidRPr="00E06D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Felelős:</w:t>
      </w:r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Polgármester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Határidő:</w:t>
      </w:r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E06D02">
        <w:rPr>
          <w:rFonts w:ascii="Times New Roman" w:hAnsi="Times New Roman" w:cs="Times New Roman"/>
          <w:sz w:val="24"/>
          <w:szCs w:val="24"/>
        </w:rPr>
        <w:t>2018. december 31.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„B” változat.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Képviselő-testület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 xml:space="preserve">/2018. (XII.     </w:t>
      </w:r>
      <w:proofErr w:type="gramStart"/>
      <w:r w:rsidRPr="00E06D02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E06D0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proofErr w:type="gramEnd"/>
      <w:r w:rsidRPr="00E06D02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D0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 xml:space="preserve">Az étkeztetésre vonatkozó </w:t>
      </w:r>
    </w:p>
    <w:p w:rsidR="00E06D02" w:rsidRPr="00E06D02" w:rsidRDefault="00E06D02" w:rsidP="00E06D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D02">
        <w:rPr>
          <w:rFonts w:ascii="Times New Roman" w:hAnsi="Times New Roman" w:cs="Times New Roman"/>
          <w:b/>
          <w:bCs/>
          <w:sz w:val="24"/>
          <w:szCs w:val="24"/>
        </w:rPr>
        <w:t>szolgáltatási szerződés módosítására vonatkozó javaslatról</w:t>
      </w:r>
    </w:p>
    <w:p w:rsidR="00E06D02" w:rsidRPr="00E06D02" w:rsidRDefault="00E06D02" w:rsidP="00E06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color w:val="000000"/>
          <w:sz w:val="24"/>
          <w:szCs w:val="24"/>
        </w:rPr>
        <w:t>Telki község Képviselő-testülete</w:t>
      </w:r>
      <w:r w:rsidRPr="00E0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6D02">
        <w:rPr>
          <w:rFonts w:ascii="Times New Roman" w:hAnsi="Times New Roman" w:cs="Times New Roman"/>
          <w:sz w:val="24"/>
          <w:szCs w:val="24"/>
        </w:rPr>
        <w:t xml:space="preserve">a közoktatási intézmények közétkeztetési feladatainak ellátására a SODEXO Magyarország Kft.-vel megkötött szerződését melyet a felvásárló jogutód új tulajdonos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a szolgáltató a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Kft-re szállt. </w:t>
      </w:r>
    </w:p>
    <w:p w:rsidR="00E06D02" w:rsidRPr="00E06D02" w:rsidRDefault="00E06D02" w:rsidP="00E0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06D02">
        <w:rPr>
          <w:rFonts w:ascii="Times New Roman" w:hAnsi="Times New Roman" w:cs="Times New Roman"/>
          <w:sz w:val="24"/>
          <w:szCs w:val="24"/>
        </w:rPr>
        <w:t xml:space="preserve">Az új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Holding Zrt. nevében szolgáltató </w:t>
      </w:r>
      <w:proofErr w:type="spellStart"/>
      <w:r w:rsidRPr="00E06D02">
        <w:rPr>
          <w:rFonts w:ascii="Times New Roman" w:hAnsi="Times New Roman" w:cs="Times New Roman"/>
          <w:sz w:val="24"/>
          <w:szCs w:val="24"/>
        </w:rPr>
        <w:t>Hungast</w:t>
      </w:r>
      <w:proofErr w:type="spellEnd"/>
      <w:r w:rsidRPr="00E06D02">
        <w:rPr>
          <w:rFonts w:ascii="Times New Roman" w:hAnsi="Times New Roman" w:cs="Times New Roman"/>
          <w:sz w:val="24"/>
          <w:szCs w:val="24"/>
        </w:rPr>
        <w:t xml:space="preserve"> Vitel </w:t>
      </w:r>
      <w:proofErr w:type="gramStart"/>
      <w:r w:rsidRPr="00E06D02">
        <w:rPr>
          <w:rFonts w:ascii="Times New Roman" w:hAnsi="Times New Roman" w:cs="Times New Roman"/>
          <w:sz w:val="24"/>
          <w:szCs w:val="24"/>
        </w:rPr>
        <w:t>Kft  2019.</w:t>
      </w:r>
      <w:proofErr w:type="gramEnd"/>
      <w:r w:rsidRPr="00E06D02">
        <w:rPr>
          <w:rFonts w:ascii="Times New Roman" w:hAnsi="Times New Roman" w:cs="Times New Roman"/>
          <w:sz w:val="24"/>
          <w:szCs w:val="24"/>
        </w:rPr>
        <w:t xml:space="preserve"> január 1-től érvényes árak megállapítására vonatkozó javaslatát nem fogadja el. 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Felelős: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Polgármester</w:t>
      </w:r>
    </w:p>
    <w:p w:rsidR="00E06D02" w:rsidRPr="00E06D02" w:rsidRDefault="00E06D02" w:rsidP="00E06D02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Határidő:   </w:t>
      </w:r>
      <w:proofErr w:type="gramEnd"/>
      <w:r w:rsidRPr="00E06D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azonnal</w:t>
      </w:r>
    </w:p>
    <w:p w:rsidR="00E06D02" w:rsidRPr="00E06D02" w:rsidRDefault="00E06D02" w:rsidP="00E06D02">
      <w:pPr>
        <w:rPr>
          <w:rFonts w:ascii="Times New Roman" w:hAnsi="Times New Roman" w:cs="Times New Roman"/>
          <w:sz w:val="24"/>
          <w:szCs w:val="24"/>
        </w:rPr>
      </w:pPr>
    </w:p>
    <w:p w:rsidR="00F03ED1" w:rsidRPr="00E06D02" w:rsidRDefault="00F03ED1" w:rsidP="005B6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03ED1" w:rsidRPr="00E0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1470B1"/>
    <w:rsid w:val="00176D74"/>
    <w:rsid w:val="001E76A0"/>
    <w:rsid w:val="00201913"/>
    <w:rsid w:val="002120AE"/>
    <w:rsid w:val="00216F86"/>
    <w:rsid w:val="00360B7B"/>
    <w:rsid w:val="003C2319"/>
    <w:rsid w:val="005A1D57"/>
    <w:rsid w:val="005B6ACD"/>
    <w:rsid w:val="005E36F4"/>
    <w:rsid w:val="00626427"/>
    <w:rsid w:val="006B1D14"/>
    <w:rsid w:val="009728D0"/>
    <w:rsid w:val="00A31404"/>
    <w:rsid w:val="00A50FAE"/>
    <w:rsid w:val="00B46FAC"/>
    <w:rsid w:val="00BF4040"/>
    <w:rsid w:val="00D05F4E"/>
    <w:rsid w:val="00D12702"/>
    <w:rsid w:val="00D66A94"/>
    <w:rsid w:val="00E06D02"/>
    <w:rsid w:val="00E40B04"/>
    <w:rsid w:val="00EC5AAA"/>
    <w:rsid w:val="00F03ED1"/>
    <w:rsid w:val="00F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D1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D12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2018-12-07T09:45:00Z</dcterms:created>
  <dcterms:modified xsi:type="dcterms:W3CDTF">2018-12-07T09:45:00Z</dcterms:modified>
</cp:coreProperties>
</file>