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Pr="003C47E5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7E5" w:rsidRPr="003C47E5" w:rsidRDefault="003C47E5" w:rsidP="003C47E5">
      <w:pPr>
        <w:jc w:val="center"/>
        <w:rPr>
          <w:rFonts w:ascii="Times New Roman" w:hAnsi="Times New Roman" w:cs="Times New Roman"/>
          <w:b/>
        </w:rPr>
      </w:pPr>
      <w:r w:rsidRPr="003C47E5">
        <w:rPr>
          <w:rStyle w:val="Kiemels2"/>
          <w:rFonts w:ascii="Times New Roman" w:hAnsi="Times New Roman" w:cs="Times New Roman"/>
        </w:rPr>
        <w:t>Telki Községi Polgármesteri Hivatalánál dolgozó</w:t>
      </w:r>
      <w:r w:rsidRPr="003C47E5">
        <w:rPr>
          <w:rFonts w:ascii="Times New Roman" w:hAnsi="Times New Roman" w:cs="Times New Roman"/>
          <w:b/>
          <w:bCs/>
        </w:rPr>
        <w:br/>
      </w:r>
      <w:r w:rsidRPr="003C47E5">
        <w:rPr>
          <w:rStyle w:val="Kiemels2"/>
          <w:rFonts w:ascii="Times New Roman" w:hAnsi="Times New Roman" w:cs="Times New Roman"/>
        </w:rPr>
        <w:t>köztisztviselők illetmény kiegészítéséről szóló rendelet megalkotása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5311E7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A határozat elfogadásához szükséges többség típusát</w:t>
      </w:r>
      <w:r w:rsidRPr="005311E7">
        <w:rPr>
          <w:rFonts w:ascii="Times New Roman" w:hAnsi="Times New Roman" w:cs="Times New Roman"/>
          <w:sz w:val="24"/>
          <w:szCs w:val="24"/>
        </w:rPr>
        <w:t>: 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311E7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2018. évi L. törvény (a továbbiakban: Költségvetési törvény) 60. § (1)</w:t>
      </w:r>
      <w:r w:rsidR="00F9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D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F91BDA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7E5" w:rsidRPr="003C47E5" w:rsidRDefault="00180E1B" w:rsidP="003C47E5">
      <w:pPr>
        <w:rPr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>.) 234. § (3) és (4) bekezdésében foglaltak szerint: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(3) A helyi önkormányzat rendeletben egységesen valamennyi felsőfokú iskolai végzettségű köztisztviselőnek a tárgyévre illetménykiegészítést állapíthat meg, amelynek mértéke a köztisztviselő alapilletményének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a) a megyei önkormányzatnál, a megyei jogú városnál legfeljebb 40%-a,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b) községi önkormányzatnál legfeljebb 20%-a,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c) az a) és b) pontban nem szereplő önkormányzatnál legfeljebb 30%-a.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7E5">
        <w:rPr>
          <w:rFonts w:ascii="Times New Roman" w:hAnsi="Times New Roman" w:cs="Times New Roman"/>
          <w:i/>
          <w:sz w:val="24"/>
          <w:szCs w:val="24"/>
        </w:rPr>
        <w:t xml:space="preserve">(4) A helyi önkormányzat a (3) bekezdés szerint rendeletben illetménykiegészítést állapíthat meg egységesen valamennyi középiskolai végzettségű köztisztviselőnek, amelynek mértéke legfeljebb 20%.” 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7E5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47E5">
        <w:rPr>
          <w:rFonts w:ascii="Times New Roman" w:hAnsi="Times New Roman" w:cs="Times New Roman"/>
          <w:sz w:val="24"/>
          <w:szCs w:val="24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t>Telki község képviselő-testülete 19</w:t>
      </w:r>
      <w:r w:rsidRPr="003C47E5">
        <w:rPr>
          <w:rStyle w:val="Kiemels2"/>
          <w:b w:val="0"/>
        </w:rPr>
        <w:t>/2017.(XII.01.) számú rendeletével döntött a Telki Községi Polgármesteri Hivatalánál dolgozó</w:t>
      </w:r>
      <w:r w:rsidRPr="003C47E5">
        <w:rPr>
          <w:b/>
          <w:bCs/>
        </w:rPr>
        <w:t xml:space="preserve"> </w:t>
      </w:r>
      <w:r w:rsidRPr="003C47E5">
        <w:rPr>
          <w:rStyle w:val="Kiemels2"/>
          <w:b w:val="0"/>
        </w:rPr>
        <w:t xml:space="preserve">köztisztviselők 2018. évi illetmény kiegészítéséről, mely </w:t>
      </w:r>
      <w:r w:rsidRPr="003C47E5">
        <w:rPr>
          <w:rStyle w:val="Kiemels2"/>
          <w:b w:val="0"/>
        </w:rPr>
        <w:lastRenderedPageBreak/>
        <w:t>szerint a középfokú és a felsőfokú iskola végzettségű köztisztviselők részére 20 %-os illetményeltérítést állapított meg.</w:t>
      </w:r>
    </w:p>
    <w:p w:rsid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Javaslom a köztisztviselői illetménykiegészítés lehetőségét 2019. évre is meghagyni, és a 2019.évi illetménykiegészítéséről új rendeletet alkotni.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Telki, 2018. december 5.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7E5" w:rsidRPr="003C47E5" w:rsidRDefault="003C47E5" w:rsidP="003C47E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dr. Lack Mónika</w:t>
      </w:r>
    </w:p>
    <w:p w:rsidR="003C47E5" w:rsidRPr="003C47E5" w:rsidRDefault="003C47E5" w:rsidP="003C47E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E5">
        <w:rPr>
          <w:rFonts w:ascii="Times New Roman" w:hAnsi="Times New Roman" w:cs="Times New Roman"/>
          <w:sz w:val="24"/>
          <w:szCs w:val="24"/>
        </w:rPr>
        <w:t>jegyző</w:t>
      </w:r>
    </w:p>
    <w:p w:rsidR="003C47E5" w:rsidRPr="003C47E5" w:rsidRDefault="003C47E5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 xml:space="preserve">Telki Község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rStyle w:val="Kiemels2"/>
        </w:rPr>
      </w:pPr>
      <w:r w:rsidRPr="003C47E5">
        <w:rPr>
          <w:rStyle w:val="Kiemels2"/>
        </w:rPr>
        <w:t>Képviselő-testületének 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rPr>
          <w:rStyle w:val="Kiemels2"/>
        </w:rPr>
        <w:t>…/2018.(</w:t>
      </w:r>
      <w:proofErr w:type="gramStart"/>
      <w:r w:rsidRPr="003C47E5">
        <w:rPr>
          <w:rStyle w:val="Kiemels2"/>
        </w:rPr>
        <w:t>XII….</w:t>
      </w:r>
      <w:proofErr w:type="gramEnd"/>
      <w:r w:rsidRPr="003C47E5">
        <w:rPr>
          <w:rStyle w:val="Kiemels2"/>
        </w:rPr>
        <w:t>.) számú rendelete</w:t>
      </w:r>
      <w:r w:rsidRPr="003C47E5">
        <w:rPr>
          <w:b/>
          <w:bCs/>
        </w:rPr>
        <w:br/>
      </w:r>
      <w:r w:rsidRPr="003C47E5">
        <w:rPr>
          <w:rStyle w:val="Kiemels2"/>
        </w:rPr>
        <w:t>Telki Községi Polgármesteri Hivatalánál dolgozó</w:t>
      </w:r>
      <w:r w:rsidRPr="003C47E5">
        <w:rPr>
          <w:b/>
          <w:bCs/>
        </w:rPr>
        <w:br/>
      </w:r>
      <w:r w:rsidRPr="003C47E5">
        <w:rPr>
          <w:rStyle w:val="Kiemels2"/>
        </w:rPr>
        <w:t>köztisztviselők illetmény kiegészítéséről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Telki Község képviselő-testülete a közszolgálatai tisztviselők szóló 2011. évi CXCIX. törvény 234.§. (</w:t>
      </w:r>
      <w:proofErr w:type="gramStart"/>
      <w:r w:rsidRPr="003C47E5">
        <w:t>3)-</w:t>
      </w:r>
      <w:proofErr w:type="gramEnd"/>
      <w:r w:rsidRPr="003C47E5">
        <w:t xml:space="preserve"> (5) bekezdésében kapott felhatalmazás alapján az alábbi rendeletet alkotja.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1.§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Telki Község Polgármesteri Hivatal által foglakoztatott valamennyi felsőfokú</w:t>
      </w:r>
      <w:r>
        <w:t>,</w:t>
      </w:r>
      <w:r w:rsidRPr="003C47E5">
        <w:t xml:space="preserve"> illetve középfokú végzettségű köztisztviselő 20 %-os illetménykiegészítésben részesül.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</w:pPr>
      <w:r w:rsidRPr="003C47E5">
        <w:br/>
      </w:r>
      <w:r w:rsidRPr="003C47E5">
        <w:rPr>
          <w:rStyle w:val="Kiemels2"/>
        </w:rPr>
        <w:t>2.§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(1) Ez a rendelet 2019. január 1-én lép hatályba, és a hatályba lépéssel egyidejűleg a Telki Községi Önkormányzat Polgármesteri Hivatalánál dolgozó köztisztviselők illetmény kiegészítéséről szóló 19</w:t>
      </w:r>
      <w:r w:rsidRPr="003C47E5">
        <w:rPr>
          <w:rStyle w:val="Kiemels2"/>
          <w:b w:val="0"/>
        </w:rPr>
        <w:t>/2017.(XII.01.) számú rendelete</w:t>
      </w:r>
      <w:r w:rsidRPr="003C47E5">
        <w:rPr>
          <w:b/>
        </w:rPr>
        <w:t xml:space="preserve"> </w:t>
      </w:r>
      <w:r w:rsidRPr="003C47E5">
        <w:t>hatályát veszti.</w:t>
      </w:r>
      <w:r w:rsidRPr="003C47E5">
        <w:rPr>
          <w:b/>
        </w:rPr>
        <w:br/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</w:rPr>
      </w:pPr>
      <w:r w:rsidRPr="003C47E5">
        <w:rPr>
          <w:rStyle w:val="Kiemels"/>
          <w:i w:val="0"/>
        </w:rPr>
        <w:t>Deltai Károly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dr. Lack Mónika polgármester                     </w:t>
      </w:r>
      <w:r w:rsidRPr="003C47E5">
        <w:rPr>
          <w:rStyle w:val="Kiemels"/>
          <w:i w:val="0"/>
        </w:rPr>
        <w:tab/>
      </w:r>
      <w:r w:rsidRPr="003C47E5">
        <w:rPr>
          <w:rStyle w:val="Kiemels"/>
          <w:i w:val="0"/>
        </w:rPr>
        <w:tab/>
        <w:t xml:space="preserve">    jegyző</w:t>
      </w:r>
      <w:r w:rsidRPr="003C47E5">
        <w:rPr>
          <w:i/>
        </w:rPr>
        <w:t> 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</w:rPr>
      </w:pPr>
      <w:r w:rsidRPr="003C47E5">
        <w:rPr>
          <w:b/>
        </w:rPr>
        <w:t xml:space="preserve">                               Indokolás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1.§-hoz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rendelet hatályát határozza meg, a hivatal valamennyi köztisztviselőjére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>2.§-hoz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3C47E5">
        <w:t>A köztisztviselőket megillető illetménykiegészítés mértékét határozza meg.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</w:pPr>
    </w:p>
    <w:p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3C47E5">
        <w:rPr>
          <w:b/>
        </w:rPr>
        <w:t xml:space="preserve">Előzetes hatásvizsgálat a jogalkotásról szóló </w:t>
      </w:r>
    </w:p>
    <w:p w:rsidR="005311E7" w:rsidRPr="00F91BDA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(a jogalkotásról szóló 2010. évi CXXX. tv. 17. § (1)-(2) bekezdése alapján)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Társadalmi, gazdasági, költségvetési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rendelet-tervezet költségvetési vonzata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Telki község Önkormányzatának 2019. évi költségvetési rendelet-tervezetbe beépítésre kerül.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lastRenderedPageBreak/>
        <w:t xml:space="preserve">Környezeti, egészségi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Adminisztratív </w:t>
      </w:r>
      <w:proofErr w:type="spellStart"/>
      <w:r w:rsidRPr="003C47E5">
        <w:rPr>
          <w:b/>
        </w:rPr>
        <w:t>terheket</w:t>
      </w:r>
      <w:proofErr w:type="spellEnd"/>
      <w:r w:rsidRPr="003C47E5">
        <w:rPr>
          <w:b/>
        </w:rPr>
        <w:t xml:space="preserve"> befolyásoló hatása: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rendelet elfogadásának adminisztratív </w:t>
      </w:r>
      <w:proofErr w:type="spellStart"/>
      <w:r w:rsidRPr="003C47E5">
        <w:t>terheket</w:t>
      </w:r>
      <w:proofErr w:type="spellEnd"/>
      <w:r w:rsidRPr="003C47E5">
        <w:t xml:space="preserve"> befolyásoló hatása nincsen.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megalkotásának szükségessége, a jogalkotás elmaradásának várható következményei: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 xml:space="preserve">A közszolgálati tisztviselőkről szóló 2011. évi CXCIX. törvény előírja a rendelet megalkotásának kötelezettségét, amennyiben a képviselő-testület illetménykiegészítést hagy jóvá.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C47E5">
        <w:rPr>
          <w:b/>
        </w:rPr>
        <w:t xml:space="preserve">A rendelet alkalmazásához szükséges személyi, szervezeti, tárgyi és pénzügyi feltételek: </w:t>
      </w:r>
    </w:p>
    <w:p w:rsidR="003C47E5" w:rsidRP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3C47E5">
        <w:t>A rendelet alkalmazásához szükséges személyi, szervezeti feltételek adottak.</w:t>
      </w:r>
    </w:p>
    <w:p w:rsidR="00F91BDA" w:rsidRPr="003C47E5" w:rsidRDefault="00F91BDA" w:rsidP="003C4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1BDA" w:rsidRPr="003C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37747"/>
    <w:rsid w:val="00180E1B"/>
    <w:rsid w:val="001E76A0"/>
    <w:rsid w:val="002120AE"/>
    <w:rsid w:val="003C47E5"/>
    <w:rsid w:val="005311E7"/>
    <w:rsid w:val="005E74CF"/>
    <w:rsid w:val="00765C17"/>
    <w:rsid w:val="007A4A48"/>
    <w:rsid w:val="009C17F0"/>
    <w:rsid w:val="00C812E6"/>
    <w:rsid w:val="00CB5FDB"/>
    <w:rsid w:val="00CD2D46"/>
    <w:rsid w:val="00D05F4E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2018-12-07T10:08:00Z</dcterms:created>
  <dcterms:modified xsi:type="dcterms:W3CDTF">2018-12-07T10:08:00Z</dcterms:modified>
</cp:coreProperties>
</file>