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BE3" w:rsidRDefault="001C6BE3" w:rsidP="00D27103">
      <w:pPr>
        <w:spacing w:before="360" w:after="360"/>
        <w:jc w:val="center"/>
        <w:rPr>
          <w:rFonts w:cstheme="minorHAnsi"/>
          <w:b/>
          <w:sz w:val="22"/>
          <w:szCs w:val="22"/>
        </w:rPr>
      </w:pPr>
      <w:bookmarkStart w:id="0" w:name="_GoBack"/>
      <w:bookmarkEnd w:id="0"/>
    </w:p>
    <w:p w:rsidR="001905BE" w:rsidRPr="00D27103" w:rsidRDefault="00D27103" w:rsidP="00D27103">
      <w:pPr>
        <w:spacing w:before="360" w:after="360"/>
        <w:jc w:val="center"/>
        <w:rPr>
          <w:rFonts w:cstheme="minorHAnsi"/>
          <w:b/>
          <w:sz w:val="22"/>
          <w:szCs w:val="22"/>
        </w:rPr>
      </w:pPr>
      <w:r w:rsidRPr="00D27103">
        <w:rPr>
          <w:rFonts w:cstheme="minorHAnsi"/>
          <w:b/>
          <w:sz w:val="22"/>
          <w:szCs w:val="22"/>
        </w:rPr>
        <w:t>NYILATKOZAT</w:t>
      </w:r>
    </w:p>
    <w:p w:rsidR="001905BE" w:rsidRPr="00D74D3B" w:rsidRDefault="001905BE">
      <w:pPr>
        <w:rPr>
          <w:rFonts w:cstheme="minorHAnsi"/>
          <w:sz w:val="22"/>
          <w:szCs w:val="22"/>
        </w:rPr>
      </w:pPr>
    </w:p>
    <w:p w:rsidR="00BE18BF" w:rsidRDefault="001905BE" w:rsidP="001468C5">
      <w:pPr>
        <w:jc w:val="both"/>
        <w:rPr>
          <w:rFonts w:cstheme="minorHAnsi"/>
          <w:sz w:val="22"/>
          <w:szCs w:val="22"/>
        </w:rPr>
      </w:pPr>
      <w:r w:rsidRPr="00D74D3B">
        <w:rPr>
          <w:rFonts w:cstheme="minorHAnsi"/>
          <w:sz w:val="22"/>
          <w:szCs w:val="22"/>
        </w:rPr>
        <w:t xml:space="preserve">Alulírott </w:t>
      </w:r>
      <w:r w:rsidR="007733EB">
        <w:rPr>
          <w:rFonts w:cstheme="minorHAnsi"/>
          <w:sz w:val="22"/>
          <w:szCs w:val="22"/>
        </w:rPr>
        <w:t>Deltai Károly</w:t>
      </w:r>
      <w:r w:rsidR="004563EC">
        <w:rPr>
          <w:rFonts w:cstheme="minorHAnsi"/>
          <w:sz w:val="22"/>
          <w:szCs w:val="22"/>
        </w:rPr>
        <w:t xml:space="preserve"> polgármester</w:t>
      </w:r>
      <w:r w:rsidR="005A49AA">
        <w:rPr>
          <w:rFonts w:cstheme="minorHAnsi"/>
          <w:sz w:val="22"/>
          <w:szCs w:val="22"/>
        </w:rPr>
        <w:t xml:space="preserve"> </w:t>
      </w:r>
      <w:r w:rsidR="00931BC2">
        <w:rPr>
          <w:rFonts w:cstheme="minorHAnsi"/>
          <w:sz w:val="22"/>
          <w:szCs w:val="22"/>
        </w:rPr>
        <w:t xml:space="preserve">nyilatkozom, hogy </w:t>
      </w:r>
      <w:r w:rsidR="001C6BE3">
        <w:rPr>
          <w:rFonts w:cstheme="minorHAnsi"/>
          <w:sz w:val="22"/>
          <w:szCs w:val="22"/>
        </w:rPr>
        <w:t>„</w:t>
      </w:r>
      <w:r w:rsidR="00931BC2">
        <w:rPr>
          <w:rFonts w:cstheme="minorHAnsi"/>
          <w:sz w:val="22"/>
          <w:szCs w:val="22"/>
        </w:rPr>
        <w:t xml:space="preserve">A </w:t>
      </w:r>
      <w:r w:rsidR="00931BC2" w:rsidRPr="00D27103">
        <w:rPr>
          <w:rFonts w:cstheme="minorHAnsi"/>
          <w:sz w:val="22"/>
          <w:szCs w:val="22"/>
        </w:rPr>
        <w:t>Zsámbéki, Telki, Perbáli és Budajenői szennyvízelvezetési agglomerációk átsorolása</w:t>
      </w:r>
      <w:r w:rsidR="00931BC2">
        <w:rPr>
          <w:rFonts w:cstheme="minorHAnsi"/>
          <w:sz w:val="22"/>
          <w:szCs w:val="22"/>
        </w:rPr>
        <w:t>”</w:t>
      </w:r>
      <w:r w:rsidR="001C6BE3">
        <w:rPr>
          <w:rFonts w:cstheme="minorHAnsi"/>
          <w:sz w:val="22"/>
          <w:szCs w:val="22"/>
        </w:rPr>
        <w:t xml:space="preserve"> megnevezésű f</w:t>
      </w:r>
      <w:r w:rsidR="00D27103" w:rsidRPr="00D27103">
        <w:rPr>
          <w:rFonts w:cstheme="minorHAnsi"/>
          <w:sz w:val="22"/>
          <w:szCs w:val="22"/>
        </w:rPr>
        <w:t>elülvizsgálati dokumentáció</w:t>
      </w:r>
      <w:r w:rsidR="00931BC2">
        <w:rPr>
          <w:rFonts w:cstheme="minorHAnsi"/>
          <w:sz w:val="22"/>
          <w:szCs w:val="22"/>
        </w:rPr>
        <w:t xml:space="preserve"> tartalmát </w:t>
      </w:r>
      <w:r w:rsidR="007733EB">
        <w:rPr>
          <w:rFonts w:cstheme="minorHAnsi"/>
          <w:sz w:val="22"/>
          <w:szCs w:val="22"/>
        </w:rPr>
        <w:t>Telki</w:t>
      </w:r>
      <w:r w:rsidR="00931BC2">
        <w:rPr>
          <w:rFonts w:cstheme="minorHAnsi"/>
          <w:sz w:val="22"/>
          <w:szCs w:val="22"/>
        </w:rPr>
        <w:t xml:space="preserve"> Község Önkormányzata megismerte,</w:t>
      </w:r>
      <w:r w:rsidR="004563EC">
        <w:rPr>
          <w:rFonts w:cstheme="minorHAnsi"/>
          <w:sz w:val="22"/>
          <w:szCs w:val="22"/>
        </w:rPr>
        <w:t xml:space="preserve"> </w:t>
      </w:r>
      <w:r w:rsidR="00931BC2">
        <w:rPr>
          <w:rFonts w:cstheme="minorHAnsi"/>
          <w:sz w:val="22"/>
          <w:szCs w:val="22"/>
        </w:rPr>
        <w:t>az abban foglaltakhoz – Zsámbéki, Telki, Perbáli és Bu</w:t>
      </w:r>
      <w:r w:rsidR="007733EB">
        <w:rPr>
          <w:rFonts w:cstheme="minorHAnsi"/>
          <w:sz w:val="22"/>
          <w:szCs w:val="22"/>
        </w:rPr>
        <w:t>d</w:t>
      </w:r>
      <w:r w:rsidR="00931BC2">
        <w:rPr>
          <w:rFonts w:cstheme="minorHAnsi"/>
          <w:sz w:val="22"/>
          <w:szCs w:val="22"/>
        </w:rPr>
        <w:t>ajenői szennyvízelvezetési agglomerációk összevonása és központi szennyvíztisztító telep</w:t>
      </w:r>
      <w:r w:rsidR="00BE18BF">
        <w:rPr>
          <w:rFonts w:cstheme="minorHAnsi"/>
          <w:sz w:val="22"/>
          <w:szCs w:val="22"/>
        </w:rPr>
        <w:t xml:space="preserve"> építése Zsámbékon – hozzájárul.</w:t>
      </w:r>
    </w:p>
    <w:p w:rsidR="00BE18BF" w:rsidRDefault="00BE18BF" w:rsidP="001468C5">
      <w:pPr>
        <w:jc w:val="both"/>
        <w:rPr>
          <w:rFonts w:cstheme="minorHAnsi"/>
          <w:sz w:val="22"/>
          <w:szCs w:val="22"/>
        </w:rPr>
      </w:pPr>
    </w:p>
    <w:p w:rsidR="0034047D" w:rsidRDefault="0034047D" w:rsidP="0034047D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Záradék</w:t>
      </w:r>
    </w:p>
    <w:p w:rsidR="00D0150A" w:rsidRPr="00D74D3B" w:rsidRDefault="0034047D" w:rsidP="001468C5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Telki Község Önkormányzata a fenti hozzájáruló nyilatkozatot azzal a feltétellel teszi, hogy </w:t>
      </w:r>
      <w:r w:rsidR="00BE18BF">
        <w:rPr>
          <w:rFonts w:cstheme="minorHAnsi"/>
          <w:sz w:val="22"/>
          <w:szCs w:val="22"/>
        </w:rPr>
        <w:t>a KEHOP-2.2.2.-15-2016-00081 számú „Észak-Magyarországi szennyvízelvezetési és kezelési fejles</w:t>
      </w:r>
      <w:r>
        <w:rPr>
          <w:rFonts w:cstheme="minorHAnsi"/>
          <w:sz w:val="22"/>
          <w:szCs w:val="22"/>
        </w:rPr>
        <w:t xml:space="preserve">ztés 7. (EMO 7)” című projektre vonatkozóan 2017. december 13. napján megkötött és 2018. február 7-én hatályba lépett vállalkozási szerződésben meghatározott műszaki tartalmak és szerződéses végösszeg tekintetében abban az esetben kíván szerződésmódosítást kezdeményezni, amennyiben a fenti </w:t>
      </w:r>
      <w:r w:rsidR="002E3568">
        <w:rPr>
          <w:rFonts w:cstheme="minorHAnsi"/>
          <w:sz w:val="22"/>
          <w:szCs w:val="22"/>
        </w:rPr>
        <w:t>zsámbéki programnak a 1084/2016 (II.29.) Kormányh</w:t>
      </w:r>
      <w:r>
        <w:rPr>
          <w:rFonts w:cstheme="minorHAnsi"/>
          <w:sz w:val="22"/>
          <w:szCs w:val="22"/>
        </w:rPr>
        <w:t>atározatban történő nevesítése megtörténik. Mindaddig</w:t>
      </w:r>
      <w:r w:rsidR="00BE18BF">
        <w:rPr>
          <w:rFonts w:cstheme="minorHAnsi"/>
          <w:sz w:val="22"/>
          <w:szCs w:val="22"/>
        </w:rPr>
        <w:t xml:space="preserve"> a jelenlegi KEHOP szerződések </w:t>
      </w:r>
      <w:r w:rsidR="002E3568">
        <w:rPr>
          <w:rFonts w:cstheme="minorHAnsi"/>
          <w:sz w:val="22"/>
          <w:szCs w:val="22"/>
        </w:rPr>
        <w:t xml:space="preserve">változatlan tartalommal </w:t>
      </w:r>
      <w:r w:rsidR="00BE18BF">
        <w:rPr>
          <w:rFonts w:cstheme="minorHAnsi"/>
          <w:sz w:val="22"/>
          <w:szCs w:val="22"/>
        </w:rPr>
        <w:t>hatályukban fennmaradnak.</w:t>
      </w:r>
    </w:p>
    <w:p w:rsidR="001905BE" w:rsidRPr="00D74D3B" w:rsidRDefault="001905BE" w:rsidP="00D74D3B">
      <w:pPr>
        <w:jc w:val="both"/>
        <w:rPr>
          <w:rFonts w:cstheme="minorHAnsi"/>
          <w:sz w:val="22"/>
          <w:szCs w:val="22"/>
        </w:rPr>
      </w:pPr>
    </w:p>
    <w:p w:rsidR="001905BE" w:rsidRPr="00D74D3B" w:rsidRDefault="001905BE" w:rsidP="00D74D3B">
      <w:pPr>
        <w:jc w:val="both"/>
        <w:rPr>
          <w:rFonts w:cstheme="minorHAnsi"/>
          <w:sz w:val="22"/>
          <w:szCs w:val="22"/>
        </w:rPr>
      </w:pPr>
    </w:p>
    <w:p w:rsidR="00D74D3B" w:rsidRDefault="00D74D3B">
      <w:pPr>
        <w:rPr>
          <w:rFonts w:cstheme="minorHAnsi"/>
          <w:sz w:val="22"/>
          <w:szCs w:val="22"/>
        </w:rPr>
      </w:pPr>
    </w:p>
    <w:p w:rsidR="00D74D3B" w:rsidRDefault="00D74D3B">
      <w:pPr>
        <w:rPr>
          <w:rFonts w:cstheme="minorHAnsi"/>
          <w:sz w:val="22"/>
          <w:szCs w:val="22"/>
        </w:rPr>
      </w:pPr>
    </w:p>
    <w:p w:rsidR="00D74D3B" w:rsidRDefault="007733EB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Telki</w:t>
      </w:r>
      <w:r w:rsidR="005A49AA">
        <w:rPr>
          <w:rFonts w:cstheme="minorHAnsi"/>
          <w:sz w:val="22"/>
          <w:szCs w:val="22"/>
        </w:rPr>
        <w:t>,</w:t>
      </w:r>
      <w:r w:rsidR="00D74D3B">
        <w:rPr>
          <w:rFonts w:cstheme="minorHAnsi"/>
          <w:sz w:val="22"/>
          <w:szCs w:val="22"/>
        </w:rPr>
        <w:t xml:space="preserve"> 2018. 1</w:t>
      </w:r>
      <w:r w:rsidR="005A49AA">
        <w:rPr>
          <w:rFonts w:cstheme="minorHAnsi"/>
          <w:sz w:val="22"/>
          <w:szCs w:val="22"/>
        </w:rPr>
        <w:t>1</w:t>
      </w:r>
      <w:r w:rsidR="00D74D3B">
        <w:rPr>
          <w:rFonts w:cstheme="minorHAnsi"/>
          <w:sz w:val="22"/>
          <w:szCs w:val="22"/>
        </w:rPr>
        <w:t xml:space="preserve">. </w:t>
      </w:r>
      <w:r w:rsidR="006356CB">
        <w:rPr>
          <w:rFonts w:cstheme="minorHAnsi"/>
          <w:sz w:val="22"/>
          <w:szCs w:val="22"/>
        </w:rPr>
        <w:t>22</w:t>
      </w:r>
      <w:r w:rsidR="00A864B9">
        <w:rPr>
          <w:rFonts w:cstheme="minorHAnsi"/>
          <w:sz w:val="22"/>
          <w:szCs w:val="22"/>
        </w:rPr>
        <w:t>.</w:t>
      </w:r>
    </w:p>
    <w:p w:rsidR="00D74D3B" w:rsidRDefault="00D74D3B">
      <w:pPr>
        <w:rPr>
          <w:rFonts w:cstheme="minorHAnsi"/>
          <w:sz w:val="22"/>
          <w:szCs w:val="22"/>
        </w:rPr>
      </w:pPr>
    </w:p>
    <w:p w:rsidR="001C6BE3" w:rsidRDefault="001C6BE3">
      <w:pPr>
        <w:rPr>
          <w:rFonts w:cstheme="minorHAnsi"/>
          <w:sz w:val="22"/>
          <w:szCs w:val="22"/>
        </w:rPr>
      </w:pPr>
    </w:p>
    <w:p w:rsidR="00D74D3B" w:rsidRPr="00D74D3B" w:rsidRDefault="00D74D3B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="001C6BE3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>.....................................................</w:t>
      </w:r>
    </w:p>
    <w:p w:rsidR="001905BE" w:rsidRPr="001C6BE3" w:rsidRDefault="001C6BE3" w:rsidP="001C6BE3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="005A49AA">
        <w:rPr>
          <w:rFonts w:cstheme="minorHAnsi"/>
          <w:sz w:val="22"/>
          <w:szCs w:val="22"/>
        </w:rPr>
        <w:t xml:space="preserve">      </w:t>
      </w:r>
      <w:r w:rsidR="007733EB">
        <w:rPr>
          <w:rFonts w:cstheme="minorHAnsi"/>
          <w:sz w:val="22"/>
          <w:szCs w:val="22"/>
        </w:rPr>
        <w:t>Deltai Károly</w:t>
      </w:r>
    </w:p>
    <w:sectPr w:rsidR="001905BE" w:rsidRPr="001C6BE3" w:rsidSect="00D7473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B64E5"/>
    <w:multiLevelType w:val="multilevel"/>
    <w:tmpl w:val="F52C3DAE"/>
    <w:lvl w:ilvl="0">
      <w:start w:val="1"/>
      <w:numFmt w:val="decimal"/>
      <w:pStyle w:val="Alpo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B8B1BD6"/>
    <w:multiLevelType w:val="hybridMultilevel"/>
    <w:tmpl w:val="1BBEB4DA"/>
    <w:lvl w:ilvl="0" w:tplc="9D207C42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D6219"/>
    <w:multiLevelType w:val="hybridMultilevel"/>
    <w:tmpl w:val="239427B4"/>
    <w:lvl w:ilvl="0" w:tplc="13D423A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5BE"/>
    <w:rsid w:val="00051144"/>
    <w:rsid w:val="00112C0F"/>
    <w:rsid w:val="001468C5"/>
    <w:rsid w:val="00183155"/>
    <w:rsid w:val="001905BE"/>
    <w:rsid w:val="001C6BE3"/>
    <w:rsid w:val="00214B47"/>
    <w:rsid w:val="002D3AB4"/>
    <w:rsid w:val="002E3568"/>
    <w:rsid w:val="0034047D"/>
    <w:rsid w:val="003A6CD2"/>
    <w:rsid w:val="00444AF5"/>
    <w:rsid w:val="004563EC"/>
    <w:rsid w:val="005665F2"/>
    <w:rsid w:val="005A49AA"/>
    <w:rsid w:val="00600A87"/>
    <w:rsid w:val="00607BE2"/>
    <w:rsid w:val="006356CB"/>
    <w:rsid w:val="00676140"/>
    <w:rsid w:val="007733EB"/>
    <w:rsid w:val="00775997"/>
    <w:rsid w:val="008F3317"/>
    <w:rsid w:val="00931BC2"/>
    <w:rsid w:val="00A864B9"/>
    <w:rsid w:val="00BE18BF"/>
    <w:rsid w:val="00C55D3A"/>
    <w:rsid w:val="00CA19AF"/>
    <w:rsid w:val="00CB5761"/>
    <w:rsid w:val="00D0150A"/>
    <w:rsid w:val="00D27103"/>
    <w:rsid w:val="00D74735"/>
    <w:rsid w:val="00D74D3B"/>
    <w:rsid w:val="00E20FF3"/>
    <w:rsid w:val="00E4524F"/>
    <w:rsid w:val="00ED2D34"/>
    <w:rsid w:val="00F043F6"/>
    <w:rsid w:val="00F5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1F8167E6-5CEB-6A4B-8F0A-CFCACF03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pont">
    <w:name w:val="Alpont"/>
    <w:basedOn w:val="Norml"/>
    <w:link w:val="AlpontChar"/>
    <w:qFormat/>
    <w:rsid w:val="00444AF5"/>
    <w:pPr>
      <w:keepNext/>
      <w:numPr>
        <w:numId w:val="2"/>
      </w:numPr>
      <w:spacing w:before="300" w:after="240" w:line="360" w:lineRule="auto"/>
      <w:ind w:hanging="360"/>
    </w:pPr>
    <w:rPr>
      <w:rFonts w:ascii="Calibri" w:eastAsia="Times New Roman" w:hAnsi="Calibri" w:cs="Times New Roman"/>
      <w:b/>
      <w:smallCaps/>
      <w:lang w:eastAsia="hu-HU"/>
    </w:rPr>
  </w:style>
  <w:style w:type="character" w:customStyle="1" w:styleId="AlpontChar">
    <w:name w:val="Alpont Char"/>
    <w:link w:val="Alpont"/>
    <w:rsid w:val="00444AF5"/>
    <w:rPr>
      <w:rFonts w:ascii="Calibri" w:eastAsia="Times New Roman" w:hAnsi="Calibri" w:cs="Times New Roman"/>
      <w:b/>
      <w:smallCaps/>
      <w:lang w:eastAsia="hu-HU"/>
    </w:rPr>
  </w:style>
  <w:style w:type="paragraph" w:styleId="Listaszerbekezds">
    <w:name w:val="List Paragraph"/>
    <w:basedOn w:val="Norml"/>
    <w:uiPriority w:val="34"/>
    <w:qFormat/>
    <w:rsid w:val="00190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Gött</dc:creator>
  <cp:keywords/>
  <dc:description/>
  <cp:lastModifiedBy>Igazgatás</cp:lastModifiedBy>
  <cp:revision>2</cp:revision>
  <cp:lastPrinted>2018-12-04T15:09:00Z</cp:lastPrinted>
  <dcterms:created xsi:type="dcterms:W3CDTF">2018-12-05T07:29:00Z</dcterms:created>
  <dcterms:modified xsi:type="dcterms:W3CDTF">2018-12-05T07:29:00Z</dcterms:modified>
</cp:coreProperties>
</file>