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83" w:rsidRPr="00052E83" w:rsidRDefault="00052E83" w:rsidP="00052E83">
      <w:pPr>
        <w:pStyle w:val="Cm"/>
        <w:jc w:val="left"/>
        <w:rPr>
          <w:rFonts w:ascii="Times New Roman" w:hAnsi="Times New Roman" w:cs="Times New Roman"/>
          <w:sz w:val="24"/>
          <w:szCs w:val="24"/>
        </w:rPr>
      </w:pPr>
      <w:r w:rsidRPr="00052E83">
        <w:rPr>
          <w:rFonts w:ascii="Times New Roman" w:hAnsi="Times New Roman" w:cs="Times New Roman"/>
          <w:sz w:val="24"/>
          <w:szCs w:val="24"/>
        </w:rPr>
        <w:t>Telki Község</w:t>
      </w:r>
    </w:p>
    <w:p w:rsidR="00052E83" w:rsidRPr="00052E83" w:rsidRDefault="00052E83" w:rsidP="00052E83">
      <w:pPr>
        <w:pStyle w:val="Alcm"/>
        <w:jc w:val="left"/>
        <w:rPr>
          <w:rFonts w:ascii="Times New Roman" w:hAnsi="Times New Roman" w:cs="Times New Roman"/>
          <w:b/>
        </w:rPr>
      </w:pPr>
      <w:r w:rsidRPr="00052E83">
        <w:rPr>
          <w:rFonts w:ascii="Times New Roman" w:hAnsi="Times New Roman" w:cs="Times New Roman"/>
          <w:b/>
        </w:rPr>
        <w:t>Polgármestere</w:t>
      </w:r>
    </w:p>
    <w:p w:rsidR="00052E83" w:rsidRDefault="00052E83" w:rsidP="0076092D">
      <w:pPr>
        <w:pStyle w:val="Cm"/>
        <w:rPr>
          <w:rFonts w:ascii="Times New Roman" w:hAnsi="Times New Roman" w:cs="Times New Roman"/>
          <w:sz w:val="24"/>
          <w:szCs w:val="24"/>
        </w:rPr>
      </w:pPr>
    </w:p>
    <w:p w:rsidR="0076092D" w:rsidRDefault="0076092D" w:rsidP="00366B68">
      <w:pPr>
        <w:pStyle w:val="Cm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31556">
        <w:rPr>
          <w:rFonts w:ascii="Times New Roman" w:hAnsi="Times New Roman" w:cs="Times New Roman"/>
          <w:sz w:val="24"/>
          <w:szCs w:val="24"/>
        </w:rPr>
        <w:t>lőterjesztés</w:t>
      </w:r>
    </w:p>
    <w:p w:rsidR="00905E58" w:rsidRDefault="00905E58" w:rsidP="00A315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2E83" w:rsidRPr="00A31556" w:rsidRDefault="00A31556" w:rsidP="00A315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556">
        <w:rPr>
          <w:rFonts w:ascii="Times New Roman" w:hAnsi="Times New Roman"/>
          <w:b/>
          <w:sz w:val="24"/>
          <w:szCs w:val="24"/>
        </w:rPr>
        <w:t xml:space="preserve">Informatikai </w:t>
      </w:r>
      <w:r w:rsidR="00953191">
        <w:rPr>
          <w:rFonts w:ascii="Times New Roman" w:hAnsi="Times New Roman"/>
          <w:b/>
          <w:sz w:val="24"/>
          <w:szCs w:val="24"/>
        </w:rPr>
        <w:t>fejlesztés támogatás</w:t>
      </w:r>
      <w:r w:rsidR="00D24278">
        <w:rPr>
          <w:rFonts w:ascii="Times New Roman" w:hAnsi="Times New Roman"/>
          <w:b/>
          <w:sz w:val="24"/>
          <w:szCs w:val="24"/>
        </w:rPr>
        <w:t>áról</w:t>
      </w:r>
    </w:p>
    <w:p w:rsidR="00A31556" w:rsidRDefault="00A31556" w:rsidP="00052E8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2E83" w:rsidRPr="005E5621" w:rsidRDefault="00052E83" w:rsidP="00052E83">
      <w:pPr>
        <w:spacing w:after="0"/>
        <w:rPr>
          <w:rFonts w:ascii="Times New Roman" w:hAnsi="Times New Roman"/>
          <w:sz w:val="24"/>
          <w:szCs w:val="24"/>
        </w:rPr>
      </w:pPr>
      <w:r w:rsidRPr="005E5621">
        <w:rPr>
          <w:rFonts w:ascii="Times New Roman" w:hAnsi="Times New Roman"/>
          <w:b/>
          <w:sz w:val="24"/>
          <w:szCs w:val="24"/>
        </w:rPr>
        <w:t>Az előterjesztés mellékletei</w:t>
      </w:r>
      <w:r w:rsidRPr="005E5621">
        <w:rPr>
          <w:rFonts w:ascii="Times New Roman" w:hAnsi="Times New Roman"/>
          <w:sz w:val="24"/>
          <w:szCs w:val="24"/>
        </w:rPr>
        <w:t>: ------</w:t>
      </w:r>
    </w:p>
    <w:p w:rsidR="00052E83" w:rsidRPr="005E5621" w:rsidRDefault="00052E83" w:rsidP="00052E83">
      <w:pPr>
        <w:spacing w:after="0"/>
        <w:rPr>
          <w:rFonts w:ascii="Times New Roman" w:hAnsi="Times New Roman"/>
          <w:sz w:val="24"/>
          <w:szCs w:val="24"/>
        </w:rPr>
      </w:pPr>
      <w:r w:rsidRPr="005E5621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5E5621">
        <w:rPr>
          <w:rFonts w:ascii="Times New Roman" w:hAnsi="Times New Roman"/>
          <w:b/>
          <w:sz w:val="24"/>
          <w:szCs w:val="24"/>
        </w:rPr>
        <w:t>tárgyalja</w:t>
      </w:r>
      <w:r>
        <w:rPr>
          <w:rFonts w:ascii="Times New Roman" w:hAnsi="Times New Roman"/>
          <w:sz w:val="24"/>
          <w:szCs w:val="24"/>
        </w:rPr>
        <w:t>:  Pénzügyi</w:t>
      </w:r>
      <w:proofErr w:type="gramEnd"/>
      <w:r>
        <w:rPr>
          <w:rFonts w:ascii="Times New Roman" w:hAnsi="Times New Roman"/>
          <w:sz w:val="24"/>
          <w:szCs w:val="24"/>
        </w:rPr>
        <w:t xml:space="preserve"> Bizottság</w:t>
      </w:r>
    </w:p>
    <w:p w:rsidR="00052E83" w:rsidRPr="005E5621" w:rsidRDefault="00052E83" w:rsidP="00052E83">
      <w:pPr>
        <w:spacing w:after="0"/>
        <w:rPr>
          <w:rFonts w:ascii="Times New Roman" w:hAnsi="Times New Roman"/>
          <w:sz w:val="24"/>
          <w:szCs w:val="24"/>
        </w:rPr>
      </w:pPr>
      <w:r w:rsidRPr="005E5621">
        <w:rPr>
          <w:rFonts w:ascii="Times New Roman" w:hAnsi="Times New Roman"/>
          <w:b/>
          <w:sz w:val="24"/>
          <w:szCs w:val="24"/>
        </w:rPr>
        <w:t>Az előterjesztés elfogadása</w:t>
      </w:r>
      <w:r w:rsidRPr="005E5621">
        <w:rPr>
          <w:rFonts w:ascii="Times New Roman" w:hAnsi="Times New Roman"/>
          <w:sz w:val="24"/>
          <w:szCs w:val="24"/>
        </w:rPr>
        <w:t>: egyszerű többségű szavazatot igényel.</w:t>
      </w:r>
    </w:p>
    <w:p w:rsidR="0076092D" w:rsidRDefault="0076092D" w:rsidP="0076092D">
      <w:pPr>
        <w:pStyle w:val="Szvegtrzs"/>
        <w:rPr>
          <w:lang w:eastAsia="hu-HU"/>
        </w:rPr>
      </w:pPr>
    </w:p>
    <w:p w:rsidR="00905E58" w:rsidRDefault="0076092D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Telki község Képviselő-testülete 2015.</w:t>
      </w:r>
      <w:r w:rsidR="00A3155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szeptember 28-i ülésén egy Ad hoc Bizottságot hozott létre a Pipacsvirág Magyar - Angol Két Tanítási Nyelvű Általános Iskola informatikai </w:t>
      </w:r>
      <w:r>
        <w:rPr>
          <w:rFonts w:ascii="Times New Roman" w:hAnsi="Times New Roman"/>
          <w:sz w:val="24"/>
          <w:szCs w:val="24"/>
        </w:rPr>
        <w:t>felszereléseinek fejlesztési, bővítési igényeinek megvizsgálása érdekében. A bizottság több körben egyeztet</w:t>
      </w:r>
      <w:r w:rsidR="00905E58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az iskola vezetőségével, oktatóival</w:t>
      </w:r>
      <w:r w:rsidR="00905E58">
        <w:rPr>
          <w:rFonts w:ascii="Times New Roman" w:hAnsi="Times New Roman"/>
          <w:sz w:val="24"/>
          <w:szCs w:val="24"/>
        </w:rPr>
        <w:t xml:space="preserve"> egy több éves fejlesztési programot fogadott el az informatikai oktatás és az iskola informatikai fejlesztésének optimalizálása érdekében.</w:t>
      </w:r>
    </w:p>
    <w:p w:rsidR="00905E58" w:rsidRDefault="00905E58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E58" w:rsidRDefault="00905E58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elmúlt években </w:t>
      </w:r>
      <w:r w:rsidR="00366B68">
        <w:rPr>
          <w:rFonts w:ascii="Times New Roman" w:hAnsi="Times New Roman"/>
          <w:sz w:val="24"/>
          <w:szCs w:val="24"/>
        </w:rPr>
        <w:t>ezen</w:t>
      </w:r>
      <w:r>
        <w:rPr>
          <w:rFonts w:ascii="Times New Roman" w:hAnsi="Times New Roman"/>
          <w:sz w:val="24"/>
          <w:szCs w:val="24"/>
        </w:rPr>
        <w:t xml:space="preserve"> programban szereplő fejlesztés</w:t>
      </w:r>
      <w:r w:rsidR="00366B68">
        <w:rPr>
          <w:rFonts w:ascii="Times New Roman" w:hAnsi="Times New Roman"/>
          <w:sz w:val="24"/>
          <w:szCs w:val="24"/>
        </w:rPr>
        <w:t>i igények - részben</w:t>
      </w:r>
      <w:r>
        <w:rPr>
          <w:rFonts w:ascii="Times New Roman" w:hAnsi="Times New Roman"/>
          <w:sz w:val="24"/>
          <w:szCs w:val="24"/>
        </w:rPr>
        <w:t xml:space="preserve"> az</w:t>
      </w:r>
      <w:r w:rsidR="00D24278" w:rsidRPr="00D24278">
        <w:t xml:space="preserve"> </w:t>
      </w:r>
      <w:r w:rsidR="00D24278">
        <w:t xml:space="preserve">Óvoda-Iskola Telkiben </w:t>
      </w:r>
      <w:r w:rsidR="00D24278">
        <w:t>A</w:t>
      </w:r>
      <w:r w:rsidR="00D24278">
        <w:t>lapítvány</w:t>
      </w:r>
      <w:r>
        <w:rPr>
          <w:rFonts w:ascii="Times New Roman" w:hAnsi="Times New Roman"/>
          <w:sz w:val="24"/>
          <w:szCs w:val="24"/>
        </w:rPr>
        <w:t xml:space="preserve">, részben az Érdi Tankerület, részben az önkormányzat anyagi támogatása mellett </w:t>
      </w:r>
      <w:r w:rsidR="00366B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66B68">
        <w:rPr>
          <w:rFonts w:ascii="Times New Roman" w:hAnsi="Times New Roman"/>
          <w:sz w:val="24"/>
          <w:szCs w:val="24"/>
        </w:rPr>
        <w:t xml:space="preserve">szinte </w:t>
      </w:r>
      <w:r>
        <w:rPr>
          <w:rFonts w:ascii="Times New Roman" w:hAnsi="Times New Roman"/>
          <w:sz w:val="24"/>
          <w:szCs w:val="24"/>
        </w:rPr>
        <w:t>nagy része megvalósult.</w:t>
      </w:r>
    </w:p>
    <w:p w:rsidR="00366B68" w:rsidRDefault="00366B68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68" w:rsidRDefault="00905E58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Mivel az Érdi Tankerület támogatásában az elmúlt években meg tudott valósulni az informatikai terem számítógép állományának korszerűsítése</w:t>
      </w:r>
      <w:r w:rsidR="00366B68">
        <w:rPr>
          <w:rFonts w:ascii="Times New Roman" w:hAnsi="Times New Roman"/>
          <w:sz w:val="24"/>
          <w:szCs w:val="24"/>
        </w:rPr>
        <w:t>, a tantermek jelentős része is új informatikai eszközökkel került felszerelésre,</w:t>
      </w:r>
      <w:r>
        <w:rPr>
          <w:rFonts w:ascii="Times New Roman" w:hAnsi="Times New Roman"/>
          <w:sz w:val="24"/>
          <w:szCs w:val="24"/>
        </w:rPr>
        <w:t xml:space="preserve"> így az ered</w:t>
      </w:r>
      <w:r w:rsidR="00366B6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tileg megfogalmazott célokon túl</w:t>
      </w:r>
      <w:r w:rsidR="00366B68">
        <w:rPr>
          <w:rFonts w:ascii="Times New Roman" w:hAnsi="Times New Roman"/>
          <w:sz w:val="24"/>
          <w:szCs w:val="24"/>
        </w:rPr>
        <w:t xml:space="preserve"> is lehetőség van egyéb apróbb fejlesztések megvalósítására, melyeket az eredeti program nem tartalmazott. </w:t>
      </w:r>
    </w:p>
    <w:p w:rsidR="00366B68" w:rsidRDefault="00366B68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Elmondhatjuk, hogy az iskola most megfogalmazott kérésében megfogalmazott beszerzésekkel az intézmény</w:t>
      </w:r>
      <w:r w:rsidR="00905E58">
        <w:rPr>
          <w:rFonts w:ascii="Times New Roman" w:hAnsi="Times New Roman"/>
          <w:sz w:val="24"/>
          <w:szCs w:val="24"/>
        </w:rPr>
        <w:t xml:space="preserve"> teljeskörű informatikai fejlesztést meg tudjuk valósítani</w:t>
      </w:r>
      <w:r>
        <w:rPr>
          <w:rFonts w:ascii="Times New Roman" w:hAnsi="Times New Roman"/>
          <w:sz w:val="24"/>
          <w:szCs w:val="24"/>
        </w:rPr>
        <w:t>.</w:t>
      </w:r>
    </w:p>
    <w:p w:rsidR="00905E58" w:rsidRDefault="00905E58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191" w:rsidRDefault="00953191" w:rsidP="009531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jelenlegi fejlesztéssel elmondható, hogy a mai kor informatikai igényeinek messzemenőkig megfelelő informatikai hálózat és eszközök várják a Telki iskola diákjait és pedagógusait.</w:t>
      </w:r>
    </w:p>
    <w:p w:rsidR="00953191" w:rsidRDefault="00953191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E58" w:rsidRDefault="00905E58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953191">
        <w:rPr>
          <w:rFonts w:ascii="Times New Roman" w:hAnsi="Times New Roman"/>
          <w:sz w:val="24"/>
          <w:szCs w:val="24"/>
        </w:rPr>
        <w:t xml:space="preserve">jelen beszerzés </w:t>
      </w:r>
      <w:r>
        <w:rPr>
          <w:rFonts w:ascii="Times New Roman" w:hAnsi="Times New Roman"/>
          <w:sz w:val="24"/>
          <w:szCs w:val="24"/>
        </w:rPr>
        <w:t xml:space="preserve">megvalósításhoz szükséges források jelentős részét az önkormányzat 2017-évben biztosította már </w:t>
      </w:r>
      <w:r w:rsidR="00524DA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 </w:t>
      </w:r>
      <w:r w:rsidR="00D24278">
        <w:t xml:space="preserve">Óvoda-Iskola Telkiben </w:t>
      </w:r>
      <w:r w:rsidR="00D24278">
        <w:t>A</w:t>
      </w:r>
      <w:r w:rsidR="00D24278">
        <w:t xml:space="preserve">lapítvány </w:t>
      </w:r>
      <w:r>
        <w:rPr>
          <w:rFonts w:ascii="Times New Roman" w:hAnsi="Times New Roman"/>
          <w:sz w:val="24"/>
          <w:szCs w:val="24"/>
        </w:rPr>
        <w:t xml:space="preserve">részére, </w:t>
      </w:r>
      <w:r w:rsidR="00953191">
        <w:rPr>
          <w:rFonts w:ascii="Times New Roman" w:hAnsi="Times New Roman"/>
          <w:sz w:val="24"/>
          <w:szCs w:val="24"/>
        </w:rPr>
        <w:t>ehhez</w:t>
      </w:r>
      <w:r>
        <w:rPr>
          <w:rFonts w:ascii="Times New Roman" w:hAnsi="Times New Roman"/>
          <w:sz w:val="24"/>
          <w:szCs w:val="24"/>
        </w:rPr>
        <w:t xml:space="preserve"> 1.087.094.- Ft összegű keretet az Alap</w:t>
      </w:r>
      <w:r w:rsidR="00366B68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tvány</w:t>
      </w:r>
      <w:r w:rsidR="00953191">
        <w:rPr>
          <w:rFonts w:ascii="Times New Roman" w:hAnsi="Times New Roman"/>
          <w:sz w:val="24"/>
          <w:szCs w:val="24"/>
        </w:rPr>
        <w:t xml:space="preserve"> így</w:t>
      </w:r>
      <w:r>
        <w:rPr>
          <w:rFonts w:ascii="Times New Roman" w:hAnsi="Times New Roman"/>
          <w:sz w:val="24"/>
          <w:szCs w:val="24"/>
        </w:rPr>
        <w:t xml:space="preserve"> biztosít</w:t>
      </w:r>
      <w:r w:rsidR="00953191">
        <w:rPr>
          <w:rFonts w:ascii="Times New Roman" w:hAnsi="Times New Roman"/>
          <w:sz w:val="24"/>
          <w:szCs w:val="24"/>
        </w:rPr>
        <w:t>ani tud</w:t>
      </w:r>
      <w:r>
        <w:rPr>
          <w:rFonts w:ascii="Times New Roman" w:hAnsi="Times New Roman"/>
          <w:sz w:val="24"/>
          <w:szCs w:val="24"/>
        </w:rPr>
        <w:t>, a fennmaradó 25</w:t>
      </w:r>
      <w:r w:rsidR="00366B68">
        <w:rPr>
          <w:rFonts w:ascii="Times New Roman" w:hAnsi="Times New Roman"/>
          <w:sz w:val="24"/>
          <w:szCs w:val="24"/>
        </w:rPr>
        <w:t>3.000.- Ft többlet költséget az önkormányzat vagy az Alapítvány saját forrásaiból tud</w:t>
      </w:r>
      <w:r w:rsidR="00953191">
        <w:rPr>
          <w:rFonts w:ascii="Times New Roman" w:hAnsi="Times New Roman"/>
          <w:sz w:val="24"/>
          <w:szCs w:val="24"/>
        </w:rPr>
        <w:t>ja</w:t>
      </w:r>
      <w:r w:rsidR="00366B68">
        <w:rPr>
          <w:rFonts w:ascii="Times New Roman" w:hAnsi="Times New Roman"/>
          <w:sz w:val="24"/>
          <w:szCs w:val="24"/>
        </w:rPr>
        <w:t xml:space="preserve"> biztosítani.</w:t>
      </w:r>
    </w:p>
    <w:p w:rsidR="00366B68" w:rsidRDefault="00366B68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68" w:rsidRDefault="00953191" w:rsidP="00760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 előterjesztésben megerősítést kérünk a beszerzés támogatására a biztosított forrás terhére, illetve szükség esetén a többlet forrás biztosítását.</w:t>
      </w:r>
    </w:p>
    <w:p w:rsidR="00C7562F" w:rsidRPr="00C7562F" w:rsidRDefault="00C7562F" w:rsidP="00C7562F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556" w:rsidRDefault="00A31556" w:rsidP="00A31556">
      <w:r>
        <w:t>Telki, 201</w:t>
      </w:r>
      <w:r w:rsidR="00953191">
        <w:t>8</w:t>
      </w:r>
      <w:r>
        <w:t xml:space="preserve">. november </w:t>
      </w:r>
      <w:r w:rsidR="00953191">
        <w:t>9</w:t>
      </w:r>
      <w:r>
        <w:t xml:space="preserve">. </w:t>
      </w:r>
      <w:r>
        <w:tab/>
      </w:r>
    </w:p>
    <w:p w:rsidR="00EE7E50" w:rsidRDefault="00953191" w:rsidP="009531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:rsidR="00953191" w:rsidRDefault="00953191" w:rsidP="009531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DC3C04" w:rsidRDefault="00DC3C04" w:rsidP="00DC3C04"/>
    <w:p w:rsidR="00953191" w:rsidRPr="00F1063F" w:rsidRDefault="00953191" w:rsidP="00953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191" w:rsidRPr="00F1063F" w:rsidRDefault="00953191" w:rsidP="0095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953191" w:rsidRPr="00F1063F" w:rsidRDefault="00953191" w:rsidP="0095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953191" w:rsidRPr="00F1063F" w:rsidRDefault="00953191" w:rsidP="0095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 xml:space="preserve"> Képviselő-testülete </w:t>
      </w:r>
    </w:p>
    <w:p w:rsidR="00953191" w:rsidRPr="00F1063F" w:rsidRDefault="00953191" w:rsidP="0095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/2018. (</w:t>
      </w:r>
      <w:r>
        <w:rPr>
          <w:rFonts w:ascii="Times New Roman" w:hAnsi="Times New Roman" w:cs="Times New Roman"/>
          <w:b/>
          <w:sz w:val="24"/>
          <w:szCs w:val="24"/>
        </w:rPr>
        <w:t>XI</w:t>
      </w:r>
      <w:r w:rsidRPr="00F1063F">
        <w:rPr>
          <w:rFonts w:ascii="Times New Roman" w:hAnsi="Times New Roman" w:cs="Times New Roman"/>
          <w:b/>
          <w:sz w:val="24"/>
          <w:szCs w:val="24"/>
        </w:rPr>
        <w:t xml:space="preserve">.) </w:t>
      </w:r>
      <w:proofErr w:type="spellStart"/>
      <w:r w:rsidRPr="00F1063F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F1063F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953191" w:rsidRDefault="00953191" w:rsidP="0095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278" w:rsidRPr="00A31556" w:rsidRDefault="00D24278" w:rsidP="00D24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556">
        <w:rPr>
          <w:rFonts w:ascii="Times New Roman" w:hAnsi="Times New Roman"/>
          <w:b/>
          <w:sz w:val="24"/>
          <w:szCs w:val="24"/>
        </w:rPr>
        <w:t xml:space="preserve">Informatikai </w:t>
      </w:r>
      <w:r>
        <w:rPr>
          <w:rFonts w:ascii="Times New Roman" w:hAnsi="Times New Roman"/>
          <w:b/>
          <w:sz w:val="24"/>
          <w:szCs w:val="24"/>
        </w:rPr>
        <w:t>fejlesztés támogatásáról</w:t>
      </w:r>
    </w:p>
    <w:p w:rsidR="00953191" w:rsidRPr="004F5F16" w:rsidRDefault="00953191" w:rsidP="00953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191" w:rsidRDefault="00953191" w:rsidP="0095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278" w:rsidRDefault="00953191" w:rsidP="00953191">
      <w:pPr>
        <w:spacing w:after="0"/>
        <w:rPr>
          <w:rFonts w:ascii="Times New Roman" w:hAnsi="Times New Roman"/>
          <w:sz w:val="24"/>
          <w:szCs w:val="24"/>
        </w:rPr>
      </w:pPr>
      <w:r w:rsidRPr="0040793B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</w:t>
      </w:r>
      <w:r w:rsidR="00D24278">
        <w:rPr>
          <w:rFonts w:ascii="Times New Roman" w:hAnsi="Times New Roman" w:cs="Times New Roman"/>
          <w:sz w:val="24"/>
          <w:szCs w:val="24"/>
        </w:rPr>
        <w:t xml:space="preserve">a </w:t>
      </w:r>
      <w:r w:rsidR="00D24278">
        <w:rPr>
          <w:rFonts w:ascii="Times New Roman" w:hAnsi="Times New Roman"/>
          <w:sz w:val="24"/>
        </w:rPr>
        <w:t xml:space="preserve">Pipacsvirág Magyar - Angol Két Tanítási Nyelvű Általános Iskola informatikai </w:t>
      </w:r>
      <w:r w:rsidR="00D24278">
        <w:rPr>
          <w:rFonts w:ascii="Times New Roman" w:hAnsi="Times New Roman"/>
          <w:sz w:val="24"/>
        </w:rPr>
        <w:t>eszközeinek</w:t>
      </w:r>
      <w:r w:rsidR="00D24278">
        <w:rPr>
          <w:rFonts w:ascii="Times New Roman" w:hAnsi="Times New Roman"/>
          <w:sz w:val="24"/>
          <w:szCs w:val="24"/>
        </w:rPr>
        <w:t xml:space="preserve"> fejlesztési</w:t>
      </w:r>
      <w:r w:rsidR="00D24278">
        <w:rPr>
          <w:rFonts w:ascii="Times New Roman" w:hAnsi="Times New Roman"/>
          <w:sz w:val="24"/>
          <w:szCs w:val="24"/>
        </w:rPr>
        <w:t xml:space="preserve"> tárgyú 2018. szeptember 20-án kelt kérelmét támogatja. A támogatást az </w:t>
      </w:r>
      <w:r w:rsidR="00D24278">
        <w:t xml:space="preserve">Óvoda-Iskola Telkiben </w:t>
      </w:r>
      <w:r w:rsidR="00D24278">
        <w:t>A</w:t>
      </w:r>
      <w:r w:rsidR="00D24278">
        <w:t xml:space="preserve">lapítvány </w:t>
      </w:r>
      <w:r w:rsidR="00D24278">
        <w:rPr>
          <w:rFonts w:ascii="Times New Roman" w:hAnsi="Times New Roman"/>
          <w:sz w:val="24"/>
          <w:szCs w:val="24"/>
        </w:rPr>
        <w:t>részére biztosított informatikai támogatás</w:t>
      </w:r>
      <w:r w:rsidR="00D24278">
        <w:rPr>
          <w:rFonts w:ascii="Times New Roman" w:hAnsi="Times New Roman"/>
          <w:sz w:val="24"/>
          <w:szCs w:val="24"/>
        </w:rPr>
        <w:t xml:space="preserve"> </w:t>
      </w:r>
      <w:r w:rsidR="00D24278">
        <w:rPr>
          <w:rFonts w:ascii="Times New Roman" w:hAnsi="Times New Roman"/>
          <w:sz w:val="24"/>
          <w:szCs w:val="24"/>
        </w:rPr>
        <w:t xml:space="preserve">kerete terhére javasolja megvalósítani. A megvalósításhoz szükséges 253.000.- Ft összegű támogatási többletigényt az </w:t>
      </w:r>
      <w:r w:rsidR="00D24278">
        <w:t xml:space="preserve">Óvoda-Iskola Telkiben </w:t>
      </w:r>
      <w:r w:rsidR="00D24278">
        <w:t>A</w:t>
      </w:r>
      <w:bookmarkStart w:id="0" w:name="_GoBack"/>
      <w:bookmarkEnd w:id="0"/>
      <w:r w:rsidR="00D24278">
        <w:t xml:space="preserve">lapítvány </w:t>
      </w:r>
      <w:r w:rsidR="00D24278">
        <w:rPr>
          <w:rFonts w:ascii="Times New Roman" w:hAnsi="Times New Roman"/>
          <w:sz w:val="24"/>
          <w:szCs w:val="24"/>
        </w:rPr>
        <w:t>részére biztosítja a 2018.évi költségvetés tartalék keret terhére.</w:t>
      </w:r>
    </w:p>
    <w:p w:rsidR="00953191" w:rsidRDefault="00953191" w:rsidP="00953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191" w:rsidRDefault="00953191" w:rsidP="00953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D24278">
        <w:rPr>
          <w:rFonts w:ascii="Times New Roman" w:hAnsi="Times New Roman" w:cs="Times New Roman"/>
          <w:sz w:val="24"/>
          <w:szCs w:val="24"/>
        </w:rPr>
        <w:t>2018.11.30.</w:t>
      </w:r>
    </w:p>
    <w:p w:rsidR="00953191" w:rsidRDefault="00953191" w:rsidP="00953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C3C04" w:rsidRPr="00F117F0" w:rsidRDefault="00DC3C04" w:rsidP="00AD3C71"/>
    <w:sectPr w:rsidR="00DC3C04" w:rsidRPr="00F117F0" w:rsidSect="00F9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5DD"/>
    <w:multiLevelType w:val="hybridMultilevel"/>
    <w:tmpl w:val="556A5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D2AC9"/>
    <w:multiLevelType w:val="hybridMultilevel"/>
    <w:tmpl w:val="A2E00DD0"/>
    <w:lvl w:ilvl="0" w:tplc="27F666D6">
      <w:start w:val="1"/>
      <w:numFmt w:val="decimal"/>
      <w:pStyle w:val="Cmsor2"/>
      <w:lvlText w:val="1. 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5B5E"/>
    <w:multiLevelType w:val="multilevel"/>
    <w:tmpl w:val="14E6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397812"/>
    <w:multiLevelType w:val="hybridMultilevel"/>
    <w:tmpl w:val="43E2B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045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264E3"/>
    <w:multiLevelType w:val="multilevel"/>
    <w:tmpl w:val="CE8C63C0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1A541A"/>
    <w:multiLevelType w:val="multilevel"/>
    <w:tmpl w:val="6E94AF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5B3741"/>
    <w:multiLevelType w:val="hybridMultilevel"/>
    <w:tmpl w:val="CC22E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749B1"/>
    <w:multiLevelType w:val="hybridMultilevel"/>
    <w:tmpl w:val="ABD202BC"/>
    <w:lvl w:ilvl="0" w:tplc="68086E82">
      <w:start w:val="1"/>
      <w:numFmt w:val="decimal"/>
      <w:pStyle w:val="Cmsor3"/>
      <w:lvlText w:val="1. 1. 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2D"/>
    <w:rsid w:val="0003729E"/>
    <w:rsid w:val="00052E83"/>
    <w:rsid w:val="00075AE4"/>
    <w:rsid w:val="000C4A24"/>
    <w:rsid w:val="0010460E"/>
    <w:rsid w:val="00161A2F"/>
    <w:rsid w:val="00263904"/>
    <w:rsid w:val="002914A0"/>
    <w:rsid w:val="00297207"/>
    <w:rsid w:val="002B38B8"/>
    <w:rsid w:val="002B7735"/>
    <w:rsid w:val="003136F9"/>
    <w:rsid w:val="00351102"/>
    <w:rsid w:val="00366B68"/>
    <w:rsid w:val="003B1083"/>
    <w:rsid w:val="003B45A8"/>
    <w:rsid w:val="00424E4A"/>
    <w:rsid w:val="00446C8F"/>
    <w:rsid w:val="004746D5"/>
    <w:rsid w:val="004C5167"/>
    <w:rsid w:val="004C5611"/>
    <w:rsid w:val="00511274"/>
    <w:rsid w:val="00512C6E"/>
    <w:rsid w:val="00522AF0"/>
    <w:rsid w:val="00524DA3"/>
    <w:rsid w:val="0054243C"/>
    <w:rsid w:val="0059397A"/>
    <w:rsid w:val="005A52EA"/>
    <w:rsid w:val="00605BAC"/>
    <w:rsid w:val="00612453"/>
    <w:rsid w:val="00626A7B"/>
    <w:rsid w:val="00693D74"/>
    <w:rsid w:val="006C54D2"/>
    <w:rsid w:val="00741BFB"/>
    <w:rsid w:val="0076092D"/>
    <w:rsid w:val="007C4D84"/>
    <w:rsid w:val="008262B5"/>
    <w:rsid w:val="00860615"/>
    <w:rsid w:val="00905E58"/>
    <w:rsid w:val="009070EF"/>
    <w:rsid w:val="00952440"/>
    <w:rsid w:val="00953191"/>
    <w:rsid w:val="00974374"/>
    <w:rsid w:val="009A4EC8"/>
    <w:rsid w:val="009C68F6"/>
    <w:rsid w:val="00A31556"/>
    <w:rsid w:val="00A70C35"/>
    <w:rsid w:val="00AD3C71"/>
    <w:rsid w:val="00B305C6"/>
    <w:rsid w:val="00B62163"/>
    <w:rsid w:val="00BC7BA5"/>
    <w:rsid w:val="00C4508A"/>
    <w:rsid w:val="00C7562F"/>
    <w:rsid w:val="00CF6D5F"/>
    <w:rsid w:val="00D24278"/>
    <w:rsid w:val="00D329CA"/>
    <w:rsid w:val="00D52523"/>
    <w:rsid w:val="00D56A4B"/>
    <w:rsid w:val="00D57AF9"/>
    <w:rsid w:val="00D67C33"/>
    <w:rsid w:val="00DA7CC3"/>
    <w:rsid w:val="00DC3C04"/>
    <w:rsid w:val="00E93709"/>
    <w:rsid w:val="00EC11C4"/>
    <w:rsid w:val="00EE6124"/>
    <w:rsid w:val="00EE7E50"/>
    <w:rsid w:val="00F117F0"/>
    <w:rsid w:val="00F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3133"/>
  <w15:docId w15:val="{A59DB5EB-337B-48D8-821F-F82E0A5F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4A24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E93709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93709"/>
    <w:pPr>
      <w:keepNext/>
      <w:keepLines/>
      <w:numPr>
        <w:numId w:val="3"/>
      </w:numPr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56A4B"/>
    <w:pPr>
      <w:keepNext/>
      <w:keepLines/>
      <w:numPr>
        <w:numId w:val="4"/>
      </w:numPr>
      <w:spacing w:before="360" w:after="240"/>
      <w:ind w:left="360"/>
      <w:outlineLvl w:val="2"/>
    </w:pPr>
    <w:rPr>
      <w:rFonts w:eastAsiaTheme="majorEastAsia" w:cstheme="majorBidi"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Szvegtrzs"/>
    <w:link w:val="AlcmChar"/>
    <w:qFormat/>
    <w:rsid w:val="0076092D"/>
    <w:pPr>
      <w:widowControl w:val="0"/>
      <w:suppressAutoHyphens/>
      <w:spacing w:after="60" w:line="240" w:lineRule="auto"/>
      <w:jc w:val="center"/>
    </w:pPr>
    <w:rPr>
      <w:rFonts w:ascii="Arial" w:eastAsia="Lucida Sans Unicode" w:hAnsi="Arial" w:cs="Arial"/>
      <w:kern w:val="2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76092D"/>
    <w:rPr>
      <w:rFonts w:ascii="Arial" w:eastAsia="Lucida Sans Unicode" w:hAnsi="Arial" w:cs="Arial"/>
      <w:kern w:val="2"/>
      <w:sz w:val="24"/>
      <w:szCs w:val="24"/>
      <w:lang w:eastAsia="hu-HU"/>
    </w:rPr>
  </w:style>
  <w:style w:type="paragraph" w:styleId="Cm">
    <w:name w:val="Title"/>
    <w:basedOn w:val="Norml"/>
    <w:next w:val="Alcm"/>
    <w:link w:val="CmChar"/>
    <w:qFormat/>
    <w:rsid w:val="0076092D"/>
    <w:pPr>
      <w:widowControl w:val="0"/>
      <w:suppressAutoHyphens/>
      <w:spacing w:before="240" w:after="60" w:line="240" w:lineRule="auto"/>
      <w:jc w:val="center"/>
    </w:pPr>
    <w:rPr>
      <w:rFonts w:ascii="Arial" w:eastAsia="Lucida Sans Unicode" w:hAnsi="Arial" w:cs="Arial"/>
      <w:b/>
      <w:bCs/>
      <w:kern w:val="2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76092D"/>
    <w:rPr>
      <w:rFonts w:ascii="Arial" w:eastAsia="Lucida Sans Unicode" w:hAnsi="Arial" w:cs="Arial"/>
      <w:b/>
      <w:bCs/>
      <w:kern w:val="2"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6092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6092D"/>
  </w:style>
  <w:style w:type="paragraph" w:styleId="Listaszerbekezds">
    <w:name w:val="List Paragraph"/>
    <w:basedOn w:val="Norml"/>
    <w:uiPriority w:val="34"/>
    <w:qFormat/>
    <w:rsid w:val="00C7562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93709"/>
    <w:rPr>
      <w:rFonts w:eastAsiaTheme="majorEastAsia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93709"/>
    <w:rPr>
      <w:rFonts w:eastAsiaTheme="majorEastAsia" w:cstheme="majorBidi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56A4B"/>
    <w:rPr>
      <w:rFonts w:eastAsiaTheme="majorEastAsia" w:cstheme="majorBidi"/>
      <w:bCs/>
      <w:sz w:val="24"/>
    </w:rPr>
  </w:style>
  <w:style w:type="table" w:styleId="Rcsostblzat">
    <w:name w:val="Table Grid"/>
    <w:basedOn w:val="Normltblzat"/>
    <w:uiPriority w:val="59"/>
    <w:rsid w:val="0060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rolivida</dc:creator>
  <cp:lastModifiedBy>Aljegyző</cp:lastModifiedBy>
  <cp:revision>2</cp:revision>
  <dcterms:created xsi:type="dcterms:W3CDTF">2018-11-09T19:56:00Z</dcterms:created>
  <dcterms:modified xsi:type="dcterms:W3CDTF">2018-11-09T19:56:00Z</dcterms:modified>
</cp:coreProperties>
</file>