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683" w:rsidRPr="00225DFD" w:rsidRDefault="00593683" w:rsidP="00283495">
      <w:pPr>
        <w:jc w:val="center"/>
        <w:rPr>
          <w:rFonts w:ascii="Times New Roman" w:hAnsi="Times New Roman" w:cs="Times New Roman"/>
          <w:b/>
          <w:sz w:val="24"/>
          <w:szCs w:val="24"/>
        </w:rPr>
      </w:pPr>
    </w:p>
    <w:p w:rsidR="00593683" w:rsidRPr="00225DFD" w:rsidRDefault="00593683" w:rsidP="00283495">
      <w:pPr>
        <w:jc w:val="center"/>
        <w:rPr>
          <w:rFonts w:ascii="Times New Roman" w:hAnsi="Times New Roman" w:cs="Times New Roman"/>
          <w:b/>
          <w:sz w:val="24"/>
          <w:szCs w:val="24"/>
        </w:rPr>
      </w:pPr>
    </w:p>
    <w:p w:rsidR="00593683" w:rsidRDefault="00593683" w:rsidP="008B75AD">
      <w:pPr>
        <w:spacing w:after="0"/>
        <w:jc w:val="center"/>
        <w:rPr>
          <w:rFonts w:ascii="Times New Roman" w:hAnsi="Times New Roman" w:cs="Times New Roman"/>
          <w:b/>
          <w:sz w:val="36"/>
          <w:szCs w:val="36"/>
        </w:rPr>
      </w:pPr>
      <w:r w:rsidRPr="00225DFD">
        <w:rPr>
          <w:rFonts w:ascii="Times New Roman" w:hAnsi="Times New Roman" w:cs="Times New Roman"/>
          <w:b/>
          <w:sz w:val="36"/>
          <w:szCs w:val="36"/>
        </w:rPr>
        <w:t>TELKI KÖZSÉG ÖNKORMÁNYZAT</w:t>
      </w:r>
      <w:r w:rsidR="00A74C46">
        <w:rPr>
          <w:rFonts w:ascii="Times New Roman" w:hAnsi="Times New Roman" w:cs="Times New Roman"/>
          <w:b/>
          <w:sz w:val="36"/>
          <w:szCs w:val="36"/>
        </w:rPr>
        <w:t>A</w:t>
      </w:r>
    </w:p>
    <w:p w:rsidR="00B10C4F" w:rsidRDefault="00B10C4F" w:rsidP="008B75AD">
      <w:pPr>
        <w:spacing w:after="0"/>
        <w:jc w:val="center"/>
        <w:rPr>
          <w:rFonts w:ascii="Times New Roman" w:hAnsi="Times New Roman" w:cs="Times New Roman"/>
          <w:b/>
          <w:sz w:val="36"/>
          <w:szCs w:val="36"/>
        </w:rPr>
      </w:pPr>
    </w:p>
    <w:p w:rsidR="006F39F6" w:rsidRDefault="006F39F6" w:rsidP="008B75AD">
      <w:pPr>
        <w:spacing w:after="0"/>
        <w:jc w:val="center"/>
        <w:rPr>
          <w:rFonts w:ascii="Times New Roman" w:hAnsi="Times New Roman" w:cs="Times New Roman"/>
          <w:b/>
          <w:sz w:val="36"/>
          <w:szCs w:val="36"/>
        </w:rPr>
      </w:pPr>
      <w:r>
        <w:rPr>
          <w:rFonts w:ascii="Times New Roman" w:hAnsi="Times New Roman" w:cs="Times New Roman"/>
          <w:b/>
          <w:sz w:val="36"/>
          <w:szCs w:val="36"/>
        </w:rPr>
        <w:t>és</w:t>
      </w:r>
    </w:p>
    <w:p w:rsidR="006F39F6" w:rsidRDefault="006F39F6" w:rsidP="008B75AD">
      <w:pPr>
        <w:spacing w:after="0"/>
        <w:jc w:val="center"/>
        <w:rPr>
          <w:rFonts w:ascii="Times New Roman" w:hAnsi="Times New Roman" w:cs="Times New Roman"/>
          <w:b/>
          <w:sz w:val="36"/>
          <w:szCs w:val="36"/>
        </w:rPr>
      </w:pPr>
    </w:p>
    <w:p w:rsidR="006F39F6" w:rsidRDefault="00A74C46" w:rsidP="008B75AD">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A </w:t>
      </w:r>
      <w:r w:rsidR="006F39F6">
        <w:rPr>
          <w:rFonts w:ascii="Times New Roman" w:hAnsi="Times New Roman" w:cs="Times New Roman"/>
          <w:b/>
          <w:sz w:val="36"/>
          <w:szCs w:val="36"/>
        </w:rPr>
        <w:t xml:space="preserve">TELKI POLGÁRMESTERI HIVATAL </w:t>
      </w:r>
    </w:p>
    <w:p w:rsidR="006F39F6" w:rsidRPr="00225DFD" w:rsidRDefault="006F39F6" w:rsidP="008B75AD">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együttes </w:t>
      </w:r>
    </w:p>
    <w:p w:rsidR="00593683" w:rsidRPr="00225DFD" w:rsidRDefault="00593683" w:rsidP="00283495">
      <w:pPr>
        <w:jc w:val="center"/>
        <w:rPr>
          <w:rFonts w:ascii="Times New Roman" w:hAnsi="Times New Roman" w:cs="Times New Roman"/>
          <w:b/>
          <w:sz w:val="36"/>
          <w:szCs w:val="36"/>
        </w:rPr>
      </w:pPr>
    </w:p>
    <w:p w:rsidR="00593683" w:rsidRPr="00225DFD" w:rsidRDefault="00593683" w:rsidP="00283495">
      <w:pPr>
        <w:jc w:val="center"/>
        <w:rPr>
          <w:rFonts w:ascii="Times New Roman" w:hAnsi="Times New Roman" w:cs="Times New Roman"/>
          <w:b/>
          <w:sz w:val="36"/>
          <w:szCs w:val="36"/>
        </w:rPr>
      </w:pPr>
    </w:p>
    <w:p w:rsidR="00ED4E4B" w:rsidRPr="00225DFD" w:rsidRDefault="00593683" w:rsidP="00283495">
      <w:pPr>
        <w:jc w:val="center"/>
        <w:rPr>
          <w:rFonts w:ascii="Times New Roman" w:hAnsi="Times New Roman" w:cs="Times New Roman"/>
          <w:b/>
          <w:sz w:val="36"/>
          <w:szCs w:val="36"/>
        </w:rPr>
      </w:pPr>
      <w:r w:rsidRPr="00225DFD">
        <w:rPr>
          <w:rFonts w:ascii="Times New Roman" w:hAnsi="Times New Roman" w:cs="Times New Roman"/>
          <w:b/>
          <w:sz w:val="36"/>
          <w:szCs w:val="36"/>
        </w:rPr>
        <w:t>ADATKEZELÉSI</w:t>
      </w:r>
      <w:r w:rsidR="00ED4E4B" w:rsidRPr="00225DFD">
        <w:rPr>
          <w:rFonts w:ascii="Times New Roman" w:hAnsi="Times New Roman" w:cs="Times New Roman"/>
          <w:b/>
          <w:sz w:val="36"/>
          <w:szCs w:val="36"/>
        </w:rPr>
        <w:t xml:space="preserve"> TÁJÉKOZTATÓ</w:t>
      </w:r>
      <w:r w:rsidR="00225DFD" w:rsidRPr="00225DFD">
        <w:rPr>
          <w:rFonts w:ascii="Times New Roman" w:hAnsi="Times New Roman" w:cs="Times New Roman"/>
          <w:b/>
          <w:sz w:val="36"/>
          <w:szCs w:val="36"/>
        </w:rPr>
        <w:t>JA</w:t>
      </w:r>
    </w:p>
    <w:p w:rsidR="00593683" w:rsidRPr="00225DFD" w:rsidRDefault="00593683" w:rsidP="00283495">
      <w:pPr>
        <w:jc w:val="center"/>
        <w:rPr>
          <w:rFonts w:ascii="Times New Roman" w:hAnsi="Times New Roman" w:cs="Times New Roman"/>
          <w:b/>
          <w:sz w:val="36"/>
          <w:szCs w:val="36"/>
        </w:rPr>
      </w:pPr>
    </w:p>
    <w:p w:rsidR="00593683" w:rsidRPr="00225DFD" w:rsidRDefault="00593683" w:rsidP="00593683">
      <w:pPr>
        <w:spacing w:after="0"/>
        <w:jc w:val="center"/>
        <w:rPr>
          <w:rFonts w:ascii="Times New Roman" w:eastAsia="Times New Roman" w:hAnsi="Times New Roman" w:cs="Times New Roman"/>
          <w:b/>
          <w:kern w:val="1"/>
          <w:sz w:val="36"/>
          <w:szCs w:val="36"/>
        </w:rPr>
      </w:pPr>
    </w:p>
    <w:p w:rsidR="00593683" w:rsidRPr="00225DFD" w:rsidRDefault="00225DFD" w:rsidP="00593683">
      <w:pPr>
        <w:spacing w:after="0"/>
        <w:jc w:val="center"/>
        <w:rPr>
          <w:rFonts w:ascii="Times New Roman" w:eastAsia="Times New Roman" w:hAnsi="Times New Roman" w:cs="Times New Roman"/>
          <w:b/>
          <w:kern w:val="1"/>
          <w:sz w:val="36"/>
          <w:szCs w:val="36"/>
        </w:rPr>
      </w:pPr>
      <w:r w:rsidRPr="00225DFD">
        <w:rPr>
          <w:rFonts w:ascii="Times New Roman" w:eastAsia="Times New Roman" w:hAnsi="Times New Roman" w:cs="Times New Roman"/>
          <w:b/>
          <w:kern w:val="1"/>
          <w:sz w:val="36"/>
          <w:szCs w:val="36"/>
        </w:rPr>
        <w:t>az</w:t>
      </w:r>
      <w:r w:rsidR="007E73BE">
        <w:rPr>
          <w:rFonts w:ascii="Times New Roman" w:eastAsia="Times New Roman" w:hAnsi="Times New Roman" w:cs="Times New Roman"/>
          <w:b/>
          <w:kern w:val="1"/>
          <w:sz w:val="36"/>
          <w:szCs w:val="36"/>
        </w:rPr>
        <w:t xml:space="preserve"> </w:t>
      </w:r>
      <w:r w:rsidR="008D69B7" w:rsidRPr="00225DFD">
        <w:rPr>
          <w:rFonts w:ascii="Times New Roman" w:eastAsia="Times New Roman" w:hAnsi="Times New Roman" w:cs="Times New Roman"/>
          <w:b/>
          <w:kern w:val="1"/>
          <w:sz w:val="36"/>
          <w:szCs w:val="36"/>
        </w:rPr>
        <w:t xml:space="preserve">óvodai és </w:t>
      </w:r>
      <w:r w:rsidR="00593683" w:rsidRPr="00225DFD">
        <w:rPr>
          <w:rFonts w:ascii="Times New Roman" w:eastAsia="Times New Roman" w:hAnsi="Times New Roman" w:cs="Times New Roman"/>
          <w:b/>
          <w:kern w:val="1"/>
          <w:sz w:val="36"/>
          <w:szCs w:val="36"/>
        </w:rPr>
        <w:t xml:space="preserve">iskolai </w:t>
      </w:r>
      <w:r w:rsidR="00AC3972">
        <w:rPr>
          <w:rFonts w:ascii="Times New Roman" w:eastAsia="Times New Roman" w:hAnsi="Times New Roman" w:cs="Times New Roman"/>
          <w:b/>
          <w:kern w:val="1"/>
          <w:sz w:val="36"/>
          <w:szCs w:val="36"/>
        </w:rPr>
        <w:t>gyermekétkeztetéssel</w:t>
      </w:r>
    </w:p>
    <w:p w:rsidR="00593683" w:rsidRPr="00225DFD" w:rsidRDefault="00593683" w:rsidP="00593683">
      <w:pPr>
        <w:spacing w:after="0"/>
        <w:jc w:val="center"/>
        <w:rPr>
          <w:rFonts w:ascii="Times New Roman" w:hAnsi="Times New Roman" w:cs="Times New Roman"/>
          <w:sz w:val="36"/>
          <w:szCs w:val="36"/>
        </w:rPr>
      </w:pPr>
      <w:r w:rsidRPr="00225DFD">
        <w:rPr>
          <w:rFonts w:ascii="Times New Roman" w:eastAsia="Times New Roman" w:hAnsi="Times New Roman" w:cs="Times New Roman"/>
          <w:b/>
          <w:kern w:val="1"/>
          <w:sz w:val="36"/>
          <w:szCs w:val="36"/>
        </w:rPr>
        <w:t>kapcsolatos adatkezelésről</w:t>
      </w:r>
    </w:p>
    <w:p w:rsidR="00593683" w:rsidRPr="00225DFD" w:rsidRDefault="00593683">
      <w:pPr>
        <w:rPr>
          <w:rFonts w:ascii="Times New Roman" w:hAnsi="Times New Roman" w:cs="Times New Roman"/>
          <w:sz w:val="24"/>
          <w:szCs w:val="24"/>
        </w:rPr>
      </w:pPr>
    </w:p>
    <w:p w:rsidR="00593683" w:rsidRPr="00225DFD" w:rsidRDefault="00593683">
      <w:pPr>
        <w:rPr>
          <w:rFonts w:ascii="Times New Roman" w:hAnsi="Times New Roman" w:cs="Times New Roman"/>
          <w:sz w:val="24"/>
          <w:szCs w:val="24"/>
        </w:rPr>
      </w:pPr>
    </w:p>
    <w:p w:rsidR="00593683" w:rsidRPr="00225DFD" w:rsidRDefault="00593683">
      <w:pPr>
        <w:rPr>
          <w:rFonts w:ascii="Times New Roman" w:hAnsi="Times New Roman" w:cs="Times New Roman"/>
          <w:sz w:val="24"/>
          <w:szCs w:val="24"/>
        </w:rPr>
      </w:pPr>
    </w:p>
    <w:p w:rsidR="00593683" w:rsidRPr="00225DFD" w:rsidRDefault="00593683">
      <w:pPr>
        <w:rPr>
          <w:rFonts w:ascii="Times New Roman" w:hAnsi="Times New Roman" w:cs="Times New Roman"/>
          <w:sz w:val="24"/>
          <w:szCs w:val="24"/>
        </w:rPr>
      </w:pPr>
    </w:p>
    <w:p w:rsidR="00593683" w:rsidRPr="00225DFD" w:rsidRDefault="00593683">
      <w:pPr>
        <w:rPr>
          <w:rFonts w:ascii="Times New Roman" w:hAnsi="Times New Roman" w:cs="Times New Roman"/>
          <w:sz w:val="24"/>
          <w:szCs w:val="24"/>
        </w:rPr>
      </w:pPr>
    </w:p>
    <w:p w:rsidR="00593683" w:rsidRPr="00225DFD" w:rsidRDefault="00225DFD">
      <w:pPr>
        <w:rPr>
          <w:rFonts w:ascii="Times New Roman" w:hAnsi="Times New Roman" w:cs="Times New Roman"/>
          <w:sz w:val="24"/>
          <w:szCs w:val="24"/>
        </w:rPr>
      </w:pPr>
      <w:r>
        <w:rPr>
          <w:rFonts w:ascii="Times New Roman" w:hAnsi="Times New Roman" w:cs="Times New Roman"/>
          <w:sz w:val="24"/>
          <w:szCs w:val="24"/>
        </w:rPr>
        <w:t xml:space="preserve">Telki, 2020. február </w:t>
      </w:r>
      <w:r w:rsidR="008B75AD">
        <w:rPr>
          <w:rFonts w:ascii="Times New Roman" w:hAnsi="Times New Roman" w:cs="Times New Roman"/>
          <w:sz w:val="24"/>
          <w:szCs w:val="24"/>
        </w:rPr>
        <w:t>28</w:t>
      </w:r>
      <w:r>
        <w:rPr>
          <w:rFonts w:ascii="Times New Roman" w:hAnsi="Times New Roman" w:cs="Times New Roman"/>
          <w:sz w:val="24"/>
          <w:szCs w:val="24"/>
        </w:rPr>
        <w:t>.</w:t>
      </w:r>
    </w:p>
    <w:p w:rsidR="00225DFD" w:rsidRPr="00225DFD" w:rsidRDefault="00225DFD">
      <w:pPr>
        <w:rPr>
          <w:rFonts w:ascii="Times New Roman" w:hAnsi="Times New Roman" w:cs="Times New Roman"/>
          <w:sz w:val="24"/>
          <w:szCs w:val="24"/>
        </w:rPr>
      </w:pPr>
      <w:r w:rsidRPr="00225DFD">
        <w:rPr>
          <w:rFonts w:ascii="Times New Roman" w:hAnsi="Times New Roman" w:cs="Times New Roman"/>
          <w:sz w:val="24"/>
          <w:szCs w:val="24"/>
        </w:rPr>
        <w:br w:type="page"/>
      </w:r>
    </w:p>
    <w:p w:rsidR="00225DFD" w:rsidRDefault="00AA72EF" w:rsidP="00283495">
      <w:pPr>
        <w:spacing w:after="0"/>
        <w:jc w:val="both"/>
        <w:rPr>
          <w:rFonts w:ascii="Times New Roman" w:hAnsi="Times New Roman" w:cs="Times New Roman"/>
          <w:sz w:val="24"/>
          <w:szCs w:val="24"/>
        </w:rPr>
      </w:pPr>
      <w:r w:rsidRPr="00225DFD">
        <w:rPr>
          <w:rFonts w:ascii="Times New Roman" w:hAnsi="Times New Roman" w:cs="Times New Roman"/>
          <w:sz w:val="24"/>
          <w:szCs w:val="24"/>
        </w:rPr>
        <w:lastRenderedPageBreak/>
        <w:t>Telki Község Önkormányzata</w:t>
      </w:r>
      <w:r w:rsidR="003902B3">
        <w:rPr>
          <w:rFonts w:ascii="Times New Roman" w:hAnsi="Times New Roman" w:cs="Times New Roman"/>
          <w:sz w:val="24"/>
          <w:szCs w:val="24"/>
        </w:rPr>
        <w:t xml:space="preserve"> és Telki Polgármesteri Hivatal</w:t>
      </w:r>
      <w:r w:rsidR="00283495" w:rsidRPr="00225DFD">
        <w:rPr>
          <w:rStyle w:val="Kiemels2"/>
          <w:rFonts w:ascii="Times New Roman" w:hAnsi="Times New Roman" w:cs="Times New Roman"/>
          <w:b w:val="0"/>
          <w:bCs w:val="0"/>
          <w:sz w:val="24"/>
          <w:szCs w:val="24"/>
          <w:shd w:val="clear" w:color="auto" w:fill="FFFFFF"/>
        </w:rPr>
        <w:t>(</w:t>
      </w:r>
      <w:r w:rsidR="00225DFD" w:rsidRPr="00225DFD">
        <w:rPr>
          <w:rStyle w:val="Kiemels2"/>
          <w:rFonts w:ascii="Times New Roman" w:hAnsi="Times New Roman" w:cs="Times New Roman"/>
          <w:b w:val="0"/>
          <w:bCs w:val="0"/>
          <w:sz w:val="24"/>
          <w:szCs w:val="24"/>
          <w:shd w:val="clear" w:color="auto" w:fill="FFFFFF"/>
        </w:rPr>
        <w:t xml:space="preserve">a </w:t>
      </w:r>
      <w:r w:rsidR="00283495" w:rsidRPr="00225DFD">
        <w:rPr>
          <w:rStyle w:val="Kiemels2"/>
          <w:rFonts w:ascii="Times New Roman" w:hAnsi="Times New Roman" w:cs="Times New Roman"/>
          <w:b w:val="0"/>
          <w:bCs w:val="0"/>
          <w:sz w:val="24"/>
          <w:szCs w:val="24"/>
          <w:shd w:val="clear" w:color="auto" w:fill="FFFFFF"/>
        </w:rPr>
        <w:t>továbbiakban:</w:t>
      </w:r>
      <w:r w:rsidR="003902B3">
        <w:rPr>
          <w:rStyle w:val="Kiemels2"/>
          <w:rFonts w:ascii="Times New Roman" w:hAnsi="Times New Roman" w:cs="Times New Roman"/>
          <w:sz w:val="24"/>
          <w:szCs w:val="24"/>
          <w:shd w:val="clear" w:color="auto" w:fill="FFFFFF"/>
        </w:rPr>
        <w:t xml:space="preserve">Közös </w:t>
      </w:r>
      <w:r w:rsidR="00225DFD">
        <w:rPr>
          <w:rStyle w:val="Kiemels2"/>
          <w:rFonts w:ascii="Times New Roman" w:hAnsi="Times New Roman" w:cs="Times New Roman"/>
          <w:sz w:val="24"/>
          <w:szCs w:val="24"/>
          <w:shd w:val="clear" w:color="auto" w:fill="FFFFFF"/>
        </w:rPr>
        <w:t>Adatkezelő</w:t>
      </w:r>
      <w:r w:rsidR="003902B3">
        <w:rPr>
          <w:rStyle w:val="Kiemels2"/>
          <w:rFonts w:ascii="Times New Roman" w:hAnsi="Times New Roman" w:cs="Times New Roman"/>
          <w:sz w:val="24"/>
          <w:szCs w:val="24"/>
          <w:shd w:val="clear" w:color="auto" w:fill="FFFFFF"/>
        </w:rPr>
        <w:t>k</w:t>
      </w:r>
      <w:r w:rsidR="00283495" w:rsidRPr="00225DFD">
        <w:rPr>
          <w:rStyle w:val="Kiemels"/>
          <w:rFonts w:ascii="Times New Roman" w:hAnsi="Times New Roman" w:cs="Times New Roman"/>
          <w:i w:val="0"/>
          <w:iCs w:val="0"/>
          <w:sz w:val="24"/>
          <w:szCs w:val="24"/>
          <w:shd w:val="clear" w:color="auto" w:fill="FFFFFF"/>
        </w:rPr>
        <w:t>)</w:t>
      </w:r>
      <w:r w:rsidR="006072ED" w:rsidRPr="00225DFD">
        <w:rPr>
          <w:rFonts w:ascii="Times New Roman" w:hAnsi="Times New Roman" w:cs="Times New Roman"/>
          <w:i/>
          <w:iCs/>
          <w:sz w:val="24"/>
          <w:szCs w:val="24"/>
        </w:rPr>
        <w:t>,</w:t>
      </w:r>
      <w:r w:rsidR="006072ED" w:rsidRPr="00225DFD">
        <w:rPr>
          <w:rFonts w:ascii="Times New Roman" w:hAnsi="Times New Roman" w:cs="Times New Roman"/>
          <w:sz w:val="24"/>
          <w:szCs w:val="24"/>
        </w:rPr>
        <w:t xml:space="preserve"> a Telki </w:t>
      </w:r>
      <w:r w:rsidR="00225DFD">
        <w:rPr>
          <w:rFonts w:ascii="Times New Roman" w:hAnsi="Times New Roman" w:cs="Times New Roman"/>
          <w:sz w:val="24"/>
          <w:szCs w:val="24"/>
        </w:rPr>
        <w:t>K</w:t>
      </w:r>
      <w:r w:rsidR="006072ED" w:rsidRPr="00225DFD">
        <w:rPr>
          <w:rFonts w:ascii="Times New Roman" w:hAnsi="Times New Roman" w:cs="Times New Roman"/>
          <w:sz w:val="24"/>
          <w:szCs w:val="24"/>
        </w:rPr>
        <w:t xml:space="preserve">özség </w:t>
      </w:r>
      <w:r w:rsidR="00225DFD">
        <w:rPr>
          <w:rFonts w:ascii="Times New Roman" w:hAnsi="Times New Roman" w:cs="Times New Roman"/>
          <w:sz w:val="24"/>
          <w:szCs w:val="24"/>
        </w:rPr>
        <w:t xml:space="preserve">közigazgatási területén működő </w:t>
      </w:r>
      <w:r w:rsidR="006072ED" w:rsidRPr="00225DFD">
        <w:rPr>
          <w:rFonts w:ascii="Times New Roman" w:hAnsi="Times New Roman" w:cs="Times New Roman"/>
          <w:sz w:val="24"/>
          <w:szCs w:val="24"/>
        </w:rPr>
        <w:t>nevelési-oktatási intézménye</w:t>
      </w:r>
      <w:r w:rsidR="00225DFD">
        <w:rPr>
          <w:rFonts w:ascii="Times New Roman" w:hAnsi="Times New Roman" w:cs="Times New Roman"/>
          <w:sz w:val="24"/>
          <w:szCs w:val="24"/>
        </w:rPr>
        <w:t>k</w:t>
      </w:r>
      <w:r w:rsidR="006072ED" w:rsidRPr="00225DFD">
        <w:rPr>
          <w:rFonts w:ascii="Times New Roman" w:hAnsi="Times New Roman" w:cs="Times New Roman"/>
          <w:sz w:val="24"/>
          <w:szCs w:val="24"/>
        </w:rPr>
        <w:t xml:space="preserve">ben végzett </w:t>
      </w:r>
      <w:r w:rsidR="00AC3972">
        <w:rPr>
          <w:rFonts w:ascii="Times New Roman" w:hAnsi="Times New Roman" w:cs="Times New Roman"/>
          <w:sz w:val="24"/>
          <w:szCs w:val="24"/>
        </w:rPr>
        <w:t>gyermekétkeztetéssel</w:t>
      </w:r>
      <w:r w:rsidR="00283495" w:rsidRPr="00225DFD">
        <w:rPr>
          <w:rFonts w:ascii="Times New Roman" w:hAnsi="Times New Roman" w:cs="Times New Roman"/>
          <w:sz w:val="24"/>
          <w:szCs w:val="24"/>
        </w:rPr>
        <w:t xml:space="preserve"> kapcsolatos feladatok </w:t>
      </w:r>
      <w:r w:rsidR="00225DFD">
        <w:rPr>
          <w:rFonts w:ascii="Times New Roman" w:hAnsi="Times New Roman" w:cs="Times New Roman"/>
          <w:sz w:val="24"/>
          <w:szCs w:val="24"/>
        </w:rPr>
        <w:t xml:space="preserve">ellátása során az óvodai/tanuló jogviszonnyal érintett gyermekek és törvényes képviselőik (a továbbiakban együttesen: </w:t>
      </w:r>
      <w:r w:rsidR="00225DFD" w:rsidRPr="00225DFD">
        <w:rPr>
          <w:rFonts w:ascii="Times New Roman" w:hAnsi="Times New Roman" w:cs="Times New Roman"/>
          <w:b/>
          <w:bCs/>
          <w:sz w:val="24"/>
          <w:szCs w:val="24"/>
        </w:rPr>
        <w:t>Érintettek</w:t>
      </w:r>
      <w:r w:rsidR="00225DFD">
        <w:rPr>
          <w:rFonts w:ascii="Times New Roman" w:hAnsi="Times New Roman" w:cs="Times New Roman"/>
          <w:sz w:val="24"/>
          <w:szCs w:val="24"/>
        </w:rPr>
        <w:t xml:space="preserve">) személyes adataira vonatkozóan </w:t>
      </w:r>
      <w:r w:rsidR="003D2EC1">
        <w:rPr>
          <w:rFonts w:ascii="Times New Roman" w:hAnsi="Times New Roman" w:cs="Times New Roman"/>
          <w:sz w:val="24"/>
          <w:szCs w:val="24"/>
        </w:rPr>
        <w:t xml:space="preserve">közös </w:t>
      </w:r>
      <w:r w:rsidR="00283495" w:rsidRPr="00225DFD">
        <w:rPr>
          <w:rFonts w:ascii="Times New Roman" w:hAnsi="Times New Roman" w:cs="Times New Roman"/>
          <w:sz w:val="24"/>
          <w:szCs w:val="24"/>
        </w:rPr>
        <w:t>adatkezelőnek minősül</w:t>
      </w:r>
      <w:r w:rsidR="003D2EC1">
        <w:rPr>
          <w:rFonts w:ascii="Times New Roman" w:hAnsi="Times New Roman" w:cs="Times New Roman"/>
          <w:sz w:val="24"/>
          <w:szCs w:val="24"/>
        </w:rPr>
        <w:t>nek</w:t>
      </w:r>
      <w:r w:rsidR="00225DFD">
        <w:rPr>
          <w:rFonts w:ascii="Times New Roman" w:hAnsi="Times New Roman" w:cs="Times New Roman"/>
          <w:sz w:val="24"/>
          <w:szCs w:val="24"/>
        </w:rPr>
        <w:t>.</w:t>
      </w:r>
    </w:p>
    <w:p w:rsidR="003D2EC1" w:rsidRDefault="003D2EC1" w:rsidP="00283495">
      <w:pPr>
        <w:spacing w:after="0"/>
        <w:jc w:val="both"/>
        <w:rPr>
          <w:rFonts w:ascii="Times New Roman" w:hAnsi="Times New Roman" w:cs="Times New Roman"/>
          <w:sz w:val="24"/>
          <w:szCs w:val="24"/>
        </w:rPr>
      </w:pPr>
    </w:p>
    <w:p w:rsidR="003D2EC1" w:rsidRPr="003D2EC1" w:rsidRDefault="003D2EC1" w:rsidP="003D2EC1">
      <w:pPr>
        <w:spacing w:after="0"/>
        <w:jc w:val="both"/>
        <w:rPr>
          <w:rFonts w:ascii="Times New Roman" w:hAnsi="Times New Roman" w:cs="Times New Roman"/>
          <w:color w:val="000000"/>
          <w:sz w:val="24"/>
          <w:szCs w:val="24"/>
        </w:rPr>
      </w:pPr>
      <w:r w:rsidRPr="003D2EC1">
        <w:rPr>
          <w:rFonts w:ascii="Times New Roman" w:hAnsi="Times New Roman" w:cs="Times New Roman"/>
          <w:sz w:val="24"/>
          <w:szCs w:val="24"/>
        </w:rPr>
        <w:t xml:space="preserve">A közétkeztetéssel kapcsolatos adatkezelés céljait, eszközeit közösen határozza meg Telki Község Önkormányzata és </w:t>
      </w:r>
      <w:r w:rsidR="00A74C46">
        <w:rPr>
          <w:rFonts w:ascii="Times New Roman" w:hAnsi="Times New Roman" w:cs="Times New Roman"/>
          <w:sz w:val="24"/>
          <w:szCs w:val="24"/>
        </w:rPr>
        <w:t xml:space="preserve">a </w:t>
      </w:r>
      <w:r w:rsidRPr="003D2EC1">
        <w:rPr>
          <w:rFonts w:ascii="Times New Roman" w:hAnsi="Times New Roman" w:cs="Times New Roman"/>
          <w:sz w:val="24"/>
          <w:szCs w:val="24"/>
        </w:rPr>
        <w:t xml:space="preserve">Telki Polgármesteri Hivatal, az Érintettekre vonatkozó </w:t>
      </w:r>
      <w:r w:rsidRPr="003D2EC1">
        <w:rPr>
          <w:rFonts w:ascii="Times New Roman" w:hAnsi="Times New Roman" w:cs="Times New Roman"/>
          <w:color w:val="000000"/>
          <w:sz w:val="24"/>
          <w:szCs w:val="24"/>
        </w:rPr>
        <w:t xml:space="preserve">információk (személyes adatok) </w:t>
      </w:r>
      <w:r>
        <w:rPr>
          <w:rFonts w:ascii="Times New Roman" w:hAnsi="Times New Roman" w:cs="Times New Roman"/>
          <w:color w:val="000000"/>
          <w:sz w:val="24"/>
          <w:szCs w:val="24"/>
        </w:rPr>
        <w:t xml:space="preserve">egymás közötti </w:t>
      </w:r>
      <w:r w:rsidRPr="003D2EC1">
        <w:rPr>
          <w:rFonts w:ascii="Times New Roman" w:hAnsi="Times New Roman" w:cs="Times New Roman"/>
          <w:color w:val="000000"/>
          <w:sz w:val="24"/>
          <w:szCs w:val="24"/>
        </w:rPr>
        <w:t>rendelkezésre bocsátásával kapcsolatos feladataikkal összefüggő felelősségük megosztott, az Érintettek mindkét adatkezelő vonatkozásában és mindkét ada</w:t>
      </w:r>
      <w:r w:rsidR="007C6667">
        <w:rPr>
          <w:rFonts w:ascii="Times New Roman" w:hAnsi="Times New Roman" w:cs="Times New Roman"/>
          <w:color w:val="000000"/>
          <w:sz w:val="24"/>
          <w:szCs w:val="24"/>
        </w:rPr>
        <w:t>tkezelővel szemben gyakorolhatják</w:t>
      </w:r>
      <w:r w:rsidRPr="003D2EC1">
        <w:rPr>
          <w:rFonts w:ascii="Times New Roman" w:hAnsi="Times New Roman" w:cs="Times New Roman"/>
          <w:color w:val="000000"/>
          <w:sz w:val="24"/>
          <w:szCs w:val="24"/>
        </w:rPr>
        <w:t xml:space="preserve"> jogai</w:t>
      </w:r>
      <w:r w:rsidR="007C6667">
        <w:rPr>
          <w:rFonts w:ascii="Times New Roman" w:hAnsi="Times New Roman" w:cs="Times New Roman"/>
          <w:color w:val="000000"/>
          <w:sz w:val="24"/>
          <w:szCs w:val="24"/>
        </w:rPr>
        <w:t>ka</w:t>
      </w:r>
      <w:r w:rsidRPr="003D2EC1">
        <w:rPr>
          <w:rFonts w:ascii="Times New Roman" w:hAnsi="Times New Roman" w:cs="Times New Roman"/>
          <w:color w:val="000000"/>
          <w:sz w:val="24"/>
          <w:szCs w:val="24"/>
        </w:rPr>
        <w:t>t.</w:t>
      </w:r>
    </w:p>
    <w:p w:rsidR="003D2EC1" w:rsidRDefault="003D2EC1" w:rsidP="003D2EC1">
      <w:pPr>
        <w:spacing w:after="0"/>
        <w:jc w:val="both"/>
        <w:rPr>
          <w:rFonts w:ascii="Times New Roman" w:hAnsi="Times New Roman" w:cs="Times New Roman"/>
          <w:sz w:val="24"/>
          <w:szCs w:val="24"/>
        </w:rPr>
      </w:pPr>
    </w:p>
    <w:p w:rsidR="00283495" w:rsidRPr="00225DFD" w:rsidRDefault="00225DFD" w:rsidP="00225DFD">
      <w:pPr>
        <w:spacing w:after="0" w:line="240" w:lineRule="auto"/>
        <w:jc w:val="both"/>
        <w:rPr>
          <w:rFonts w:ascii="Times New Roman" w:hAnsi="Times New Roman"/>
          <w:sz w:val="24"/>
          <w:szCs w:val="24"/>
        </w:rPr>
      </w:pPr>
      <w:r w:rsidRPr="002A701B">
        <w:rPr>
          <w:rFonts w:ascii="Times New Roman" w:hAnsi="Times New Roman"/>
          <w:sz w:val="24"/>
          <w:szCs w:val="24"/>
        </w:rPr>
        <w:t xml:space="preserve">A fentiekre figyelemmel </w:t>
      </w:r>
      <w:r w:rsidR="003D2EC1">
        <w:rPr>
          <w:rFonts w:ascii="Times New Roman" w:hAnsi="Times New Roman"/>
          <w:sz w:val="24"/>
          <w:szCs w:val="24"/>
        </w:rPr>
        <w:t xml:space="preserve">a Közös </w:t>
      </w:r>
      <w:r w:rsidRPr="002A701B">
        <w:rPr>
          <w:rFonts w:ascii="Times New Roman" w:hAnsi="Times New Roman"/>
          <w:sz w:val="24"/>
          <w:szCs w:val="24"/>
        </w:rPr>
        <w:t>Adatkezelő</w:t>
      </w:r>
      <w:r w:rsidR="00A74C46">
        <w:rPr>
          <w:rFonts w:ascii="Times New Roman" w:hAnsi="Times New Roman"/>
          <w:sz w:val="24"/>
          <w:szCs w:val="24"/>
        </w:rPr>
        <w:t>k</w:t>
      </w:r>
      <w:r w:rsidRPr="002A701B">
        <w:rPr>
          <w:rFonts w:ascii="Times New Roman" w:hAnsi="Times New Roman"/>
          <w:sz w:val="24"/>
          <w:szCs w:val="24"/>
        </w:rPr>
        <w:t xml:space="preserve"> az Érintettek részére az információs önrendelkezési jogról és az információszabadságról szóló 2011. évi CXII. törvény (a továbbiakban: </w:t>
      </w:r>
      <w:r w:rsidRPr="002A701B">
        <w:rPr>
          <w:rFonts w:ascii="Times New Roman" w:hAnsi="Times New Roman"/>
          <w:b/>
          <w:bCs/>
          <w:sz w:val="24"/>
          <w:szCs w:val="24"/>
        </w:rPr>
        <w:t>Infotv.</w:t>
      </w:r>
      <w:r w:rsidRPr="002A701B">
        <w:rPr>
          <w:rFonts w:ascii="Times New Roman" w:hAnsi="Times New Roman"/>
          <w:sz w:val="24"/>
          <w:szCs w:val="24"/>
        </w:rPr>
        <w:t xml:space="preserve">), valamint az Európai Parlament és a Tanács (EU) a természetes személyeknek a személyes adatok kezelése tekintetében történő védelméről és az ilyen adatok szabad áramlásáról, valamint a 95/46/EK rendelet hatályon kívül helyezéséről (általános adatvédelmi rendelet) szóló 2016/679 rendelete(a továbbiakban: </w:t>
      </w:r>
      <w:r w:rsidRPr="002A701B">
        <w:rPr>
          <w:rFonts w:ascii="Times New Roman" w:hAnsi="Times New Roman"/>
          <w:b/>
          <w:bCs/>
          <w:sz w:val="24"/>
          <w:szCs w:val="24"/>
        </w:rPr>
        <w:t>GDPR</w:t>
      </w:r>
      <w:r w:rsidRPr="002A701B">
        <w:rPr>
          <w:rFonts w:ascii="Times New Roman" w:hAnsi="Times New Roman"/>
          <w:sz w:val="24"/>
          <w:szCs w:val="24"/>
        </w:rPr>
        <w:t>) rendelkezéseivel összhangban a következő tájékoztatást adj</w:t>
      </w:r>
      <w:r w:rsidR="00A74C46">
        <w:rPr>
          <w:rFonts w:ascii="Times New Roman" w:hAnsi="Times New Roman"/>
          <w:sz w:val="24"/>
          <w:szCs w:val="24"/>
        </w:rPr>
        <w:t>ák</w:t>
      </w:r>
      <w:r>
        <w:rPr>
          <w:rFonts w:ascii="Times New Roman" w:hAnsi="Times New Roman"/>
          <w:sz w:val="24"/>
          <w:szCs w:val="24"/>
        </w:rPr>
        <w:t xml:space="preserve">, </w:t>
      </w:r>
      <w:r w:rsidR="00AA72EF" w:rsidRPr="00225DFD">
        <w:rPr>
          <w:rFonts w:ascii="Times New Roman" w:hAnsi="Times New Roman" w:cs="Times New Roman"/>
          <w:sz w:val="24"/>
          <w:szCs w:val="24"/>
        </w:rPr>
        <w:t xml:space="preserve">melyben foglaltakat </w:t>
      </w:r>
      <w:r w:rsidR="006429E9">
        <w:rPr>
          <w:rFonts w:ascii="Times New Roman" w:hAnsi="Times New Roman" w:cs="Times New Roman"/>
          <w:sz w:val="24"/>
          <w:szCs w:val="24"/>
        </w:rPr>
        <w:t>magukra</w:t>
      </w:r>
      <w:r w:rsidR="00283495" w:rsidRPr="00225DFD">
        <w:rPr>
          <w:rFonts w:ascii="Times New Roman" w:hAnsi="Times New Roman" w:cs="Times New Roman"/>
          <w:sz w:val="24"/>
          <w:szCs w:val="24"/>
        </w:rPr>
        <w:t xml:space="preserve"> nézve </w:t>
      </w:r>
      <w:r w:rsidR="00AA72EF" w:rsidRPr="00225DFD">
        <w:rPr>
          <w:rFonts w:ascii="Times New Roman" w:hAnsi="Times New Roman" w:cs="Times New Roman"/>
          <w:sz w:val="24"/>
          <w:szCs w:val="24"/>
        </w:rPr>
        <w:t>a 2020/2021-e</w:t>
      </w:r>
      <w:r w:rsidR="005C2D4B" w:rsidRPr="00225DFD">
        <w:rPr>
          <w:rFonts w:ascii="Times New Roman" w:hAnsi="Times New Roman" w:cs="Times New Roman"/>
          <w:sz w:val="24"/>
          <w:szCs w:val="24"/>
        </w:rPr>
        <w:t xml:space="preserve">s tanévre vonatkozóan </w:t>
      </w:r>
      <w:r w:rsidR="00283495" w:rsidRPr="00225DFD">
        <w:rPr>
          <w:rFonts w:ascii="Times New Roman" w:hAnsi="Times New Roman" w:cs="Times New Roman"/>
          <w:sz w:val="24"/>
          <w:szCs w:val="24"/>
        </w:rPr>
        <w:t>kötelezőnek ismer</w:t>
      </w:r>
      <w:r w:rsidR="00A74C46">
        <w:rPr>
          <w:rFonts w:ascii="Times New Roman" w:hAnsi="Times New Roman" w:cs="Times New Roman"/>
          <w:sz w:val="24"/>
          <w:szCs w:val="24"/>
        </w:rPr>
        <w:t>nek</w:t>
      </w:r>
      <w:r w:rsidR="00283495" w:rsidRPr="00225DFD">
        <w:rPr>
          <w:rFonts w:ascii="Times New Roman" w:hAnsi="Times New Roman" w:cs="Times New Roman"/>
          <w:sz w:val="24"/>
          <w:szCs w:val="24"/>
        </w:rPr>
        <w:t xml:space="preserve"> el.</w:t>
      </w:r>
    </w:p>
    <w:p w:rsidR="00283495" w:rsidRPr="00225DFD" w:rsidRDefault="00283495" w:rsidP="00283495">
      <w:pPr>
        <w:spacing w:after="0"/>
        <w:jc w:val="both"/>
        <w:rPr>
          <w:rFonts w:ascii="Times New Roman" w:hAnsi="Times New Roman" w:cs="Times New Roman"/>
          <w:sz w:val="24"/>
          <w:szCs w:val="24"/>
        </w:rPr>
      </w:pPr>
    </w:p>
    <w:p w:rsidR="00283495" w:rsidRPr="00225DFD" w:rsidRDefault="003D2EC1" w:rsidP="00283495">
      <w:pPr>
        <w:spacing w:after="0"/>
        <w:jc w:val="both"/>
        <w:rPr>
          <w:rFonts w:ascii="Times New Roman" w:hAnsi="Times New Roman" w:cs="Times New Roman"/>
          <w:sz w:val="24"/>
          <w:szCs w:val="24"/>
        </w:rPr>
      </w:pPr>
      <w:r>
        <w:rPr>
          <w:rFonts w:ascii="Times New Roman" w:hAnsi="Times New Roman" w:cs="Times New Roman"/>
          <w:sz w:val="24"/>
          <w:szCs w:val="24"/>
        </w:rPr>
        <w:t>A Közös</w:t>
      </w:r>
      <w:r w:rsidR="00283495" w:rsidRPr="00225DFD">
        <w:rPr>
          <w:rFonts w:ascii="Times New Roman" w:hAnsi="Times New Roman" w:cs="Times New Roman"/>
          <w:sz w:val="24"/>
          <w:szCs w:val="24"/>
        </w:rPr>
        <w:t xml:space="preserve"> Adatkezelő</w:t>
      </w:r>
      <w:r>
        <w:rPr>
          <w:rFonts w:ascii="Times New Roman" w:hAnsi="Times New Roman" w:cs="Times New Roman"/>
          <w:sz w:val="24"/>
          <w:szCs w:val="24"/>
        </w:rPr>
        <w:t>k</w:t>
      </w:r>
      <w:r w:rsidR="00283495" w:rsidRPr="00225DFD">
        <w:rPr>
          <w:rFonts w:ascii="Times New Roman" w:hAnsi="Times New Roman" w:cs="Times New Roman"/>
          <w:sz w:val="24"/>
          <w:szCs w:val="24"/>
        </w:rPr>
        <w:t xml:space="preserve"> kötelezettséget vállal</w:t>
      </w:r>
      <w:r>
        <w:rPr>
          <w:rFonts w:ascii="Times New Roman" w:hAnsi="Times New Roman" w:cs="Times New Roman"/>
          <w:sz w:val="24"/>
          <w:szCs w:val="24"/>
        </w:rPr>
        <w:t>nakarra vonatkozóan, hogy az általuk</w:t>
      </w:r>
      <w:r w:rsidR="00283495" w:rsidRPr="00225DFD">
        <w:rPr>
          <w:rFonts w:ascii="Times New Roman" w:hAnsi="Times New Roman" w:cs="Times New Roman"/>
          <w:sz w:val="24"/>
          <w:szCs w:val="24"/>
        </w:rPr>
        <w:t xml:space="preserve"> végzett adatkezelés megfelel a hatályos jogszabályokban meghatározott elvárásoknak, így különös tekintettel arra, hogy az érintettek részére adott tájékoztatást tömör, átlátható, világos és közérthető megfogalmazással és könnye</w:t>
      </w:r>
      <w:r>
        <w:rPr>
          <w:rFonts w:ascii="Times New Roman" w:hAnsi="Times New Roman" w:cs="Times New Roman"/>
          <w:sz w:val="24"/>
          <w:szCs w:val="24"/>
        </w:rPr>
        <w:t>n hozzáférhető formában bocsátják</w:t>
      </w:r>
      <w:r w:rsidR="00283495" w:rsidRPr="00225DFD">
        <w:rPr>
          <w:rFonts w:ascii="Times New Roman" w:hAnsi="Times New Roman" w:cs="Times New Roman"/>
          <w:sz w:val="24"/>
          <w:szCs w:val="24"/>
        </w:rPr>
        <w:t xml:space="preserve"> rendelkezésre.</w:t>
      </w:r>
    </w:p>
    <w:p w:rsidR="00D20067" w:rsidRPr="00225DFD" w:rsidRDefault="00D20067" w:rsidP="00D20067">
      <w:pPr>
        <w:spacing w:after="0"/>
        <w:jc w:val="both"/>
        <w:rPr>
          <w:rFonts w:ascii="Times New Roman" w:hAnsi="Times New Roman" w:cs="Times New Roman"/>
          <w:sz w:val="24"/>
          <w:szCs w:val="24"/>
        </w:rPr>
      </w:pPr>
    </w:p>
    <w:p w:rsidR="00EB1FDF" w:rsidRPr="00D20067" w:rsidRDefault="00237733" w:rsidP="00237733">
      <w:pPr>
        <w:spacing w:after="0" w:line="240" w:lineRule="auto"/>
        <w:jc w:val="center"/>
        <w:rPr>
          <w:rFonts w:ascii="Times New Roman" w:hAnsi="Times New Roman" w:cs="Times New Roman"/>
          <w:b/>
          <w:sz w:val="24"/>
          <w:szCs w:val="24"/>
          <w:u w:val="single"/>
        </w:rPr>
      </w:pPr>
      <w:r w:rsidRPr="00D20067">
        <w:rPr>
          <w:rFonts w:ascii="Times New Roman" w:hAnsi="Times New Roman" w:cs="Times New Roman"/>
          <w:b/>
          <w:sz w:val="24"/>
          <w:szCs w:val="24"/>
          <w:u w:val="single"/>
        </w:rPr>
        <w:t xml:space="preserve">I. </w:t>
      </w:r>
      <w:r w:rsidR="003902B3">
        <w:rPr>
          <w:rFonts w:ascii="Times New Roman" w:hAnsi="Times New Roman" w:cs="Times New Roman"/>
          <w:b/>
          <w:sz w:val="24"/>
          <w:szCs w:val="24"/>
          <w:u w:val="single"/>
        </w:rPr>
        <w:t>Közös</w:t>
      </w:r>
      <w:r w:rsidR="00EB1FDF" w:rsidRPr="00D20067">
        <w:rPr>
          <w:rFonts w:ascii="Times New Roman" w:hAnsi="Times New Roman" w:cs="Times New Roman"/>
          <w:b/>
          <w:sz w:val="24"/>
          <w:szCs w:val="24"/>
          <w:u w:val="single"/>
        </w:rPr>
        <w:t xml:space="preserve"> adatkezelő</w:t>
      </w:r>
      <w:r w:rsidR="003902B3">
        <w:rPr>
          <w:rFonts w:ascii="Times New Roman" w:hAnsi="Times New Roman" w:cs="Times New Roman"/>
          <w:b/>
          <w:sz w:val="24"/>
          <w:szCs w:val="24"/>
          <w:u w:val="single"/>
        </w:rPr>
        <w:t>k</w:t>
      </w:r>
    </w:p>
    <w:p w:rsidR="003902B3" w:rsidRDefault="003902B3" w:rsidP="00D20C1D">
      <w:pPr>
        <w:tabs>
          <w:tab w:val="left" w:pos="1134"/>
        </w:tabs>
        <w:spacing w:after="0" w:line="240" w:lineRule="auto"/>
        <w:rPr>
          <w:rFonts w:ascii="Times New Roman" w:hAnsi="Times New Roman" w:cs="Times New Roman"/>
          <w:sz w:val="24"/>
          <w:szCs w:val="24"/>
        </w:rPr>
      </w:pPr>
    </w:p>
    <w:p w:rsidR="00283495" w:rsidRPr="00225DFD" w:rsidRDefault="00283495" w:rsidP="00D20C1D">
      <w:pPr>
        <w:tabs>
          <w:tab w:val="left" w:pos="1134"/>
        </w:tabs>
        <w:spacing w:after="0" w:line="240" w:lineRule="auto"/>
        <w:rPr>
          <w:rFonts w:ascii="Times New Roman" w:hAnsi="Times New Roman" w:cs="Times New Roman"/>
          <w:sz w:val="24"/>
          <w:szCs w:val="24"/>
        </w:rPr>
      </w:pPr>
      <w:r w:rsidRPr="00225DFD">
        <w:rPr>
          <w:rFonts w:ascii="Times New Roman" w:hAnsi="Times New Roman" w:cs="Times New Roman"/>
          <w:sz w:val="24"/>
          <w:szCs w:val="24"/>
        </w:rPr>
        <w:t>Név:</w:t>
      </w:r>
      <w:r w:rsidR="00237733">
        <w:rPr>
          <w:rFonts w:ascii="Times New Roman" w:hAnsi="Times New Roman" w:cs="Times New Roman"/>
          <w:sz w:val="24"/>
          <w:szCs w:val="24"/>
        </w:rPr>
        <w:tab/>
      </w:r>
      <w:r w:rsidR="00AA72EF" w:rsidRPr="00225DFD">
        <w:rPr>
          <w:rStyle w:val="Kiemels2"/>
          <w:rFonts w:ascii="Times New Roman" w:hAnsi="Times New Roman" w:cs="Times New Roman"/>
          <w:sz w:val="24"/>
          <w:szCs w:val="24"/>
          <w:shd w:val="clear" w:color="auto" w:fill="FFFFFF"/>
        </w:rPr>
        <w:t>Telki Község Önkormányzata</w:t>
      </w:r>
    </w:p>
    <w:p w:rsidR="00283495" w:rsidRPr="00225DFD" w:rsidRDefault="00283495" w:rsidP="00D20C1D">
      <w:pPr>
        <w:tabs>
          <w:tab w:val="left" w:pos="1134"/>
        </w:tabs>
        <w:spacing w:after="0" w:line="240" w:lineRule="auto"/>
        <w:rPr>
          <w:rFonts w:ascii="Times New Roman" w:hAnsi="Times New Roman" w:cs="Times New Roman"/>
          <w:sz w:val="24"/>
          <w:szCs w:val="24"/>
        </w:rPr>
      </w:pPr>
      <w:r w:rsidRPr="00225DFD">
        <w:rPr>
          <w:rFonts w:ascii="Times New Roman" w:hAnsi="Times New Roman" w:cs="Times New Roman"/>
          <w:sz w:val="24"/>
          <w:szCs w:val="24"/>
        </w:rPr>
        <w:t>Székhelye:</w:t>
      </w:r>
      <w:r w:rsidR="00237733">
        <w:rPr>
          <w:rFonts w:ascii="Times New Roman" w:hAnsi="Times New Roman" w:cs="Times New Roman"/>
          <w:sz w:val="24"/>
          <w:szCs w:val="24"/>
        </w:rPr>
        <w:tab/>
      </w:r>
      <w:r w:rsidR="00BA7EFB" w:rsidRPr="00225DFD">
        <w:rPr>
          <w:rFonts w:ascii="Times New Roman" w:hAnsi="Times New Roman" w:cs="Times New Roman"/>
          <w:sz w:val="24"/>
          <w:szCs w:val="24"/>
        </w:rPr>
        <w:t xml:space="preserve">2089 </w:t>
      </w:r>
      <w:r w:rsidR="005B433C" w:rsidRPr="00225DFD">
        <w:rPr>
          <w:rFonts w:ascii="Times New Roman" w:hAnsi="Times New Roman" w:cs="Times New Roman"/>
          <w:sz w:val="24"/>
          <w:szCs w:val="24"/>
        </w:rPr>
        <w:t>Telki,</w:t>
      </w:r>
      <w:r w:rsidR="00BA7EFB" w:rsidRPr="00225DFD">
        <w:rPr>
          <w:rFonts w:ascii="Times New Roman" w:hAnsi="Times New Roman" w:cs="Times New Roman"/>
          <w:sz w:val="24"/>
          <w:szCs w:val="24"/>
        </w:rPr>
        <w:t xml:space="preserve"> Petőfi utca 1.</w:t>
      </w:r>
    </w:p>
    <w:p w:rsidR="00283495" w:rsidRPr="00225DFD" w:rsidRDefault="00BA7EFB" w:rsidP="00D20C1D">
      <w:pPr>
        <w:tabs>
          <w:tab w:val="left" w:pos="1134"/>
        </w:tabs>
        <w:spacing w:after="0" w:line="240" w:lineRule="auto"/>
        <w:rPr>
          <w:rFonts w:ascii="Times New Roman" w:hAnsi="Times New Roman" w:cs="Times New Roman"/>
          <w:sz w:val="24"/>
          <w:szCs w:val="24"/>
        </w:rPr>
      </w:pPr>
      <w:r w:rsidRPr="00225DFD">
        <w:rPr>
          <w:rFonts w:ascii="Times New Roman" w:hAnsi="Times New Roman" w:cs="Times New Roman"/>
          <w:sz w:val="24"/>
          <w:szCs w:val="24"/>
        </w:rPr>
        <w:t>Telefon:</w:t>
      </w:r>
      <w:r w:rsidR="00237733">
        <w:rPr>
          <w:rFonts w:ascii="Times New Roman" w:hAnsi="Times New Roman" w:cs="Times New Roman"/>
          <w:sz w:val="24"/>
          <w:szCs w:val="24"/>
        </w:rPr>
        <w:tab/>
      </w:r>
      <w:r w:rsidR="00611F20" w:rsidRPr="00225DFD">
        <w:rPr>
          <w:rFonts w:ascii="Times New Roman" w:hAnsi="Times New Roman" w:cs="Times New Roman"/>
          <w:sz w:val="24"/>
          <w:szCs w:val="24"/>
        </w:rPr>
        <w:t xml:space="preserve">+36 </w:t>
      </w:r>
      <w:r w:rsidR="00283495" w:rsidRPr="00225DFD">
        <w:rPr>
          <w:rFonts w:ascii="Times New Roman" w:hAnsi="Times New Roman" w:cs="Times New Roman"/>
          <w:sz w:val="24"/>
          <w:szCs w:val="24"/>
        </w:rPr>
        <w:t>2</w:t>
      </w:r>
      <w:r w:rsidRPr="00225DFD">
        <w:rPr>
          <w:rFonts w:ascii="Times New Roman" w:hAnsi="Times New Roman" w:cs="Times New Roman"/>
          <w:sz w:val="24"/>
          <w:szCs w:val="24"/>
        </w:rPr>
        <w:t>6</w:t>
      </w:r>
      <w:r w:rsidR="004D15D5" w:rsidRPr="00225DFD">
        <w:rPr>
          <w:rFonts w:ascii="Times New Roman" w:hAnsi="Times New Roman" w:cs="Times New Roman"/>
          <w:sz w:val="24"/>
          <w:szCs w:val="24"/>
        </w:rPr>
        <w:t>/920-800</w:t>
      </w:r>
    </w:p>
    <w:p w:rsidR="00283495" w:rsidRPr="00225DFD" w:rsidRDefault="00283495" w:rsidP="00D20C1D">
      <w:pPr>
        <w:tabs>
          <w:tab w:val="left" w:pos="1134"/>
        </w:tabs>
        <w:spacing w:after="0" w:line="240" w:lineRule="auto"/>
        <w:rPr>
          <w:rFonts w:ascii="Times New Roman" w:hAnsi="Times New Roman" w:cs="Times New Roman"/>
          <w:sz w:val="24"/>
          <w:szCs w:val="24"/>
        </w:rPr>
      </w:pPr>
      <w:r w:rsidRPr="00225DFD">
        <w:rPr>
          <w:rFonts w:ascii="Times New Roman" w:hAnsi="Times New Roman" w:cs="Times New Roman"/>
          <w:sz w:val="24"/>
          <w:szCs w:val="24"/>
        </w:rPr>
        <w:t>Képvisel</w:t>
      </w:r>
      <w:r w:rsidR="00237733">
        <w:rPr>
          <w:rFonts w:ascii="Times New Roman" w:hAnsi="Times New Roman" w:cs="Times New Roman"/>
          <w:sz w:val="24"/>
          <w:szCs w:val="24"/>
        </w:rPr>
        <w:t>i</w:t>
      </w:r>
      <w:r w:rsidRPr="00225DFD">
        <w:rPr>
          <w:rFonts w:ascii="Times New Roman" w:hAnsi="Times New Roman" w:cs="Times New Roman"/>
          <w:sz w:val="24"/>
          <w:szCs w:val="24"/>
        </w:rPr>
        <w:t>:</w:t>
      </w:r>
      <w:r w:rsidR="00237733">
        <w:rPr>
          <w:rFonts w:ascii="Times New Roman" w:hAnsi="Times New Roman" w:cs="Times New Roman"/>
          <w:sz w:val="24"/>
          <w:szCs w:val="24"/>
        </w:rPr>
        <w:tab/>
        <w:t>Deltai Károly polgármester</w:t>
      </w:r>
    </w:p>
    <w:p w:rsidR="00283495" w:rsidRPr="00225DFD" w:rsidRDefault="00283495" w:rsidP="00D20C1D">
      <w:pPr>
        <w:tabs>
          <w:tab w:val="left" w:pos="1134"/>
        </w:tabs>
        <w:spacing w:after="0" w:line="240" w:lineRule="auto"/>
        <w:rPr>
          <w:rFonts w:ascii="Times New Roman" w:hAnsi="Times New Roman" w:cs="Times New Roman"/>
          <w:sz w:val="24"/>
          <w:szCs w:val="24"/>
        </w:rPr>
      </w:pPr>
      <w:r w:rsidRPr="00225DFD">
        <w:rPr>
          <w:rFonts w:ascii="Times New Roman" w:hAnsi="Times New Roman" w:cs="Times New Roman"/>
          <w:sz w:val="24"/>
          <w:szCs w:val="24"/>
        </w:rPr>
        <w:t>E-mail:</w:t>
      </w:r>
      <w:r w:rsidR="00237733">
        <w:rPr>
          <w:rFonts w:ascii="Times New Roman" w:hAnsi="Times New Roman" w:cs="Times New Roman"/>
          <w:sz w:val="24"/>
          <w:szCs w:val="24"/>
        </w:rPr>
        <w:tab/>
      </w:r>
      <w:hyperlink r:id="rId7" w:history="1">
        <w:r w:rsidR="00237733" w:rsidRPr="004E12DF">
          <w:rPr>
            <w:rStyle w:val="Hiperhivatkozs"/>
            <w:rFonts w:ascii="Times New Roman" w:hAnsi="Times New Roman" w:cs="Times New Roman"/>
            <w:sz w:val="24"/>
            <w:szCs w:val="24"/>
          </w:rPr>
          <w:t>hivatal@telki.hu</w:t>
        </w:r>
      </w:hyperlink>
    </w:p>
    <w:p w:rsidR="00283495" w:rsidRPr="00225DFD" w:rsidRDefault="00283495" w:rsidP="00D20C1D">
      <w:pPr>
        <w:tabs>
          <w:tab w:val="left" w:pos="1134"/>
        </w:tabs>
        <w:spacing w:after="0" w:line="240" w:lineRule="auto"/>
        <w:rPr>
          <w:rFonts w:ascii="Times New Roman" w:hAnsi="Times New Roman" w:cs="Times New Roman"/>
          <w:sz w:val="24"/>
          <w:szCs w:val="24"/>
        </w:rPr>
      </w:pPr>
      <w:r w:rsidRPr="00225DFD">
        <w:rPr>
          <w:rFonts w:ascii="Times New Roman" w:hAnsi="Times New Roman" w:cs="Times New Roman"/>
          <w:sz w:val="24"/>
          <w:szCs w:val="24"/>
        </w:rPr>
        <w:t>Weboldal:</w:t>
      </w:r>
      <w:r w:rsidR="00237733">
        <w:rPr>
          <w:rFonts w:ascii="Times New Roman" w:hAnsi="Times New Roman" w:cs="Times New Roman"/>
          <w:sz w:val="24"/>
          <w:szCs w:val="24"/>
        </w:rPr>
        <w:tab/>
      </w:r>
      <w:hyperlink r:id="rId8" w:history="1">
        <w:r w:rsidR="00237733" w:rsidRPr="004E12DF">
          <w:rPr>
            <w:rStyle w:val="Hiperhivatkozs"/>
            <w:rFonts w:ascii="Times New Roman" w:hAnsi="Times New Roman" w:cs="Times New Roman"/>
            <w:sz w:val="24"/>
            <w:szCs w:val="24"/>
          </w:rPr>
          <w:t>http://www.telki.hu</w:t>
        </w:r>
      </w:hyperlink>
    </w:p>
    <w:p w:rsidR="00283495" w:rsidRDefault="00352C97" w:rsidP="00D20C1D">
      <w:pPr>
        <w:tabs>
          <w:tab w:val="left" w:pos="1134"/>
        </w:tabs>
        <w:spacing w:after="0" w:line="240" w:lineRule="auto"/>
        <w:rPr>
          <w:rStyle w:val="Hiperhivatkozs"/>
          <w:rFonts w:ascii="Times New Roman" w:hAnsi="Times New Roman" w:cs="Times New Roman"/>
          <w:sz w:val="24"/>
          <w:szCs w:val="24"/>
        </w:rPr>
      </w:pPr>
      <w:r w:rsidRPr="00225DFD">
        <w:rPr>
          <w:rFonts w:ascii="Times New Roman" w:hAnsi="Times New Roman" w:cs="Times New Roman"/>
          <w:sz w:val="24"/>
          <w:szCs w:val="24"/>
        </w:rPr>
        <w:tab/>
      </w:r>
    </w:p>
    <w:p w:rsidR="003D2EC1" w:rsidRPr="00225DFD" w:rsidRDefault="003D2EC1" w:rsidP="003D2EC1">
      <w:pPr>
        <w:tabs>
          <w:tab w:val="left" w:pos="1134"/>
        </w:tabs>
        <w:spacing w:after="0" w:line="240" w:lineRule="auto"/>
        <w:rPr>
          <w:rFonts w:ascii="Times New Roman" w:hAnsi="Times New Roman" w:cs="Times New Roman"/>
          <w:sz w:val="24"/>
          <w:szCs w:val="24"/>
        </w:rPr>
      </w:pPr>
      <w:r w:rsidRPr="00225DFD">
        <w:rPr>
          <w:rFonts w:ascii="Times New Roman" w:hAnsi="Times New Roman" w:cs="Times New Roman"/>
          <w:sz w:val="24"/>
          <w:szCs w:val="24"/>
        </w:rPr>
        <w:t>Név:</w:t>
      </w:r>
      <w:r>
        <w:rPr>
          <w:rFonts w:ascii="Times New Roman" w:hAnsi="Times New Roman" w:cs="Times New Roman"/>
          <w:sz w:val="24"/>
          <w:szCs w:val="24"/>
        </w:rPr>
        <w:tab/>
      </w:r>
      <w:r w:rsidRPr="00225DFD">
        <w:rPr>
          <w:rStyle w:val="Kiemels2"/>
          <w:rFonts w:ascii="Times New Roman" w:hAnsi="Times New Roman" w:cs="Times New Roman"/>
          <w:sz w:val="24"/>
          <w:szCs w:val="24"/>
          <w:shd w:val="clear" w:color="auto" w:fill="FFFFFF"/>
        </w:rPr>
        <w:t xml:space="preserve">Telki </w:t>
      </w:r>
      <w:r>
        <w:rPr>
          <w:rStyle w:val="Kiemels2"/>
          <w:rFonts w:ascii="Times New Roman" w:hAnsi="Times New Roman" w:cs="Times New Roman"/>
          <w:sz w:val="24"/>
          <w:szCs w:val="24"/>
          <w:shd w:val="clear" w:color="auto" w:fill="FFFFFF"/>
        </w:rPr>
        <w:t xml:space="preserve">Polgármesteri Hivatal </w:t>
      </w:r>
    </w:p>
    <w:p w:rsidR="003D2EC1" w:rsidRPr="00225DFD" w:rsidRDefault="003D2EC1" w:rsidP="003D2EC1">
      <w:pPr>
        <w:tabs>
          <w:tab w:val="left" w:pos="1134"/>
        </w:tabs>
        <w:spacing w:after="0" w:line="240" w:lineRule="auto"/>
        <w:rPr>
          <w:rFonts w:ascii="Times New Roman" w:hAnsi="Times New Roman" w:cs="Times New Roman"/>
          <w:sz w:val="24"/>
          <w:szCs w:val="24"/>
        </w:rPr>
      </w:pPr>
      <w:r w:rsidRPr="00225DFD">
        <w:rPr>
          <w:rFonts w:ascii="Times New Roman" w:hAnsi="Times New Roman" w:cs="Times New Roman"/>
          <w:sz w:val="24"/>
          <w:szCs w:val="24"/>
        </w:rPr>
        <w:t>Székhelye:</w:t>
      </w:r>
      <w:r>
        <w:rPr>
          <w:rFonts w:ascii="Times New Roman" w:hAnsi="Times New Roman" w:cs="Times New Roman"/>
          <w:sz w:val="24"/>
          <w:szCs w:val="24"/>
        </w:rPr>
        <w:tab/>
      </w:r>
      <w:r w:rsidRPr="00225DFD">
        <w:rPr>
          <w:rFonts w:ascii="Times New Roman" w:hAnsi="Times New Roman" w:cs="Times New Roman"/>
          <w:sz w:val="24"/>
          <w:szCs w:val="24"/>
        </w:rPr>
        <w:t>2089 Telki, Petőfi utca 1.</w:t>
      </w:r>
    </w:p>
    <w:p w:rsidR="003D2EC1" w:rsidRPr="00225DFD" w:rsidRDefault="003D2EC1" w:rsidP="003D2EC1">
      <w:pPr>
        <w:tabs>
          <w:tab w:val="left" w:pos="1134"/>
        </w:tabs>
        <w:spacing w:after="0" w:line="240" w:lineRule="auto"/>
        <w:rPr>
          <w:rFonts w:ascii="Times New Roman" w:hAnsi="Times New Roman" w:cs="Times New Roman"/>
          <w:sz w:val="24"/>
          <w:szCs w:val="24"/>
        </w:rPr>
      </w:pPr>
      <w:r w:rsidRPr="00225DFD">
        <w:rPr>
          <w:rFonts w:ascii="Times New Roman" w:hAnsi="Times New Roman" w:cs="Times New Roman"/>
          <w:sz w:val="24"/>
          <w:szCs w:val="24"/>
        </w:rPr>
        <w:t>Telefon:</w:t>
      </w:r>
      <w:r>
        <w:rPr>
          <w:rFonts w:ascii="Times New Roman" w:hAnsi="Times New Roman" w:cs="Times New Roman"/>
          <w:sz w:val="24"/>
          <w:szCs w:val="24"/>
        </w:rPr>
        <w:tab/>
      </w:r>
      <w:r w:rsidRPr="00225DFD">
        <w:rPr>
          <w:rFonts w:ascii="Times New Roman" w:hAnsi="Times New Roman" w:cs="Times New Roman"/>
          <w:sz w:val="24"/>
          <w:szCs w:val="24"/>
        </w:rPr>
        <w:t>+36 26/920-800</w:t>
      </w:r>
    </w:p>
    <w:p w:rsidR="003D2EC1" w:rsidRPr="00225DFD" w:rsidRDefault="003D2EC1" w:rsidP="003D2EC1">
      <w:pPr>
        <w:tabs>
          <w:tab w:val="left" w:pos="1134"/>
        </w:tabs>
        <w:spacing w:after="0" w:line="240" w:lineRule="auto"/>
        <w:rPr>
          <w:rFonts w:ascii="Times New Roman" w:hAnsi="Times New Roman" w:cs="Times New Roman"/>
          <w:sz w:val="24"/>
          <w:szCs w:val="24"/>
        </w:rPr>
      </w:pPr>
      <w:r w:rsidRPr="00225DFD">
        <w:rPr>
          <w:rFonts w:ascii="Times New Roman" w:hAnsi="Times New Roman" w:cs="Times New Roman"/>
          <w:sz w:val="24"/>
          <w:szCs w:val="24"/>
        </w:rPr>
        <w:t>Képvisel</w:t>
      </w:r>
      <w:r>
        <w:rPr>
          <w:rFonts w:ascii="Times New Roman" w:hAnsi="Times New Roman" w:cs="Times New Roman"/>
          <w:sz w:val="24"/>
          <w:szCs w:val="24"/>
        </w:rPr>
        <w:t>i</w:t>
      </w:r>
      <w:r w:rsidRPr="00225DFD">
        <w:rPr>
          <w:rFonts w:ascii="Times New Roman" w:hAnsi="Times New Roman" w:cs="Times New Roman"/>
          <w:sz w:val="24"/>
          <w:szCs w:val="24"/>
        </w:rPr>
        <w:t>:</w:t>
      </w:r>
      <w:r>
        <w:rPr>
          <w:rFonts w:ascii="Times New Roman" w:hAnsi="Times New Roman" w:cs="Times New Roman"/>
          <w:sz w:val="24"/>
          <w:szCs w:val="24"/>
        </w:rPr>
        <w:tab/>
        <w:t>dr. Lack Mónika jegyző</w:t>
      </w:r>
    </w:p>
    <w:p w:rsidR="003D2EC1" w:rsidRPr="00225DFD" w:rsidRDefault="003D2EC1" w:rsidP="003D2EC1">
      <w:pPr>
        <w:tabs>
          <w:tab w:val="left" w:pos="1134"/>
        </w:tabs>
        <w:spacing w:after="0" w:line="240" w:lineRule="auto"/>
        <w:rPr>
          <w:rFonts w:ascii="Times New Roman" w:hAnsi="Times New Roman" w:cs="Times New Roman"/>
          <w:sz w:val="24"/>
          <w:szCs w:val="24"/>
        </w:rPr>
      </w:pPr>
      <w:r w:rsidRPr="00225DFD">
        <w:rPr>
          <w:rFonts w:ascii="Times New Roman" w:hAnsi="Times New Roman" w:cs="Times New Roman"/>
          <w:sz w:val="24"/>
          <w:szCs w:val="24"/>
        </w:rPr>
        <w:t>E-mail:</w:t>
      </w:r>
      <w:r>
        <w:rPr>
          <w:rFonts w:ascii="Times New Roman" w:hAnsi="Times New Roman" w:cs="Times New Roman"/>
          <w:sz w:val="24"/>
          <w:szCs w:val="24"/>
        </w:rPr>
        <w:tab/>
      </w:r>
      <w:hyperlink r:id="rId9" w:history="1">
        <w:r w:rsidR="00A74C46" w:rsidRPr="0070140E">
          <w:rPr>
            <w:rStyle w:val="Hiperhivatkozs"/>
            <w:rFonts w:ascii="Times New Roman" w:hAnsi="Times New Roman" w:cs="Times New Roman"/>
            <w:sz w:val="24"/>
            <w:szCs w:val="24"/>
          </w:rPr>
          <w:t>jegyzo@telki.hu</w:t>
        </w:r>
      </w:hyperlink>
    </w:p>
    <w:p w:rsidR="003D2EC1" w:rsidRPr="00225DFD" w:rsidRDefault="003D2EC1" w:rsidP="003D2EC1">
      <w:pPr>
        <w:tabs>
          <w:tab w:val="left" w:pos="1134"/>
        </w:tabs>
        <w:spacing w:after="0" w:line="240" w:lineRule="auto"/>
        <w:rPr>
          <w:rFonts w:ascii="Times New Roman" w:hAnsi="Times New Roman" w:cs="Times New Roman"/>
          <w:sz w:val="24"/>
          <w:szCs w:val="24"/>
        </w:rPr>
      </w:pPr>
      <w:r w:rsidRPr="00225DFD">
        <w:rPr>
          <w:rFonts w:ascii="Times New Roman" w:hAnsi="Times New Roman" w:cs="Times New Roman"/>
          <w:sz w:val="24"/>
          <w:szCs w:val="24"/>
        </w:rPr>
        <w:t>Weboldal:</w:t>
      </w:r>
      <w:r>
        <w:rPr>
          <w:rFonts w:ascii="Times New Roman" w:hAnsi="Times New Roman" w:cs="Times New Roman"/>
          <w:sz w:val="24"/>
          <w:szCs w:val="24"/>
        </w:rPr>
        <w:tab/>
      </w:r>
      <w:hyperlink r:id="rId10" w:history="1">
        <w:r w:rsidRPr="004E12DF">
          <w:rPr>
            <w:rStyle w:val="Hiperhivatkozs"/>
            <w:rFonts w:ascii="Times New Roman" w:hAnsi="Times New Roman" w:cs="Times New Roman"/>
            <w:sz w:val="24"/>
            <w:szCs w:val="24"/>
          </w:rPr>
          <w:t>http://www.telki.hu</w:t>
        </w:r>
      </w:hyperlink>
    </w:p>
    <w:p w:rsidR="003902B3" w:rsidRPr="00225DFD" w:rsidRDefault="003902B3" w:rsidP="00D20C1D">
      <w:pPr>
        <w:tabs>
          <w:tab w:val="left" w:pos="1134"/>
        </w:tabs>
        <w:spacing w:after="0" w:line="240" w:lineRule="auto"/>
        <w:rPr>
          <w:rStyle w:val="Hiperhivatkozs"/>
          <w:rFonts w:ascii="Times New Roman" w:hAnsi="Times New Roman" w:cs="Times New Roman"/>
          <w:sz w:val="24"/>
          <w:szCs w:val="24"/>
        </w:rPr>
      </w:pPr>
    </w:p>
    <w:p w:rsidR="00283495" w:rsidRPr="00225DFD" w:rsidRDefault="00283495" w:rsidP="00D20C1D">
      <w:pPr>
        <w:tabs>
          <w:tab w:val="left" w:pos="1134"/>
        </w:tabs>
        <w:spacing w:after="0" w:line="240" w:lineRule="auto"/>
        <w:rPr>
          <w:rStyle w:val="Hiperhivatkozs"/>
          <w:rFonts w:ascii="Times New Roman" w:hAnsi="Times New Roman" w:cs="Times New Roman"/>
          <w:color w:val="auto"/>
          <w:sz w:val="24"/>
          <w:szCs w:val="24"/>
        </w:rPr>
      </w:pPr>
      <w:r w:rsidRPr="00225DFD">
        <w:rPr>
          <w:rStyle w:val="Hiperhivatkozs"/>
          <w:rFonts w:ascii="Times New Roman" w:hAnsi="Times New Roman" w:cs="Times New Roman"/>
          <w:color w:val="auto"/>
          <w:sz w:val="24"/>
          <w:szCs w:val="24"/>
        </w:rPr>
        <w:t xml:space="preserve">Az adatvédelmi tisztviselő: </w:t>
      </w:r>
    </w:p>
    <w:p w:rsidR="00283495" w:rsidRPr="00225DFD" w:rsidRDefault="00611F20" w:rsidP="00D20C1D">
      <w:pPr>
        <w:tabs>
          <w:tab w:val="left" w:pos="1134"/>
        </w:tabs>
        <w:spacing w:after="0" w:line="240" w:lineRule="auto"/>
        <w:rPr>
          <w:rStyle w:val="Hiperhivatkozs"/>
          <w:rFonts w:ascii="Times New Roman" w:hAnsi="Times New Roman" w:cs="Times New Roman"/>
          <w:color w:val="auto"/>
          <w:sz w:val="24"/>
          <w:szCs w:val="24"/>
          <w:u w:val="none"/>
        </w:rPr>
      </w:pPr>
      <w:r w:rsidRPr="00225DFD">
        <w:rPr>
          <w:rStyle w:val="Hiperhivatkozs"/>
          <w:rFonts w:ascii="Times New Roman" w:hAnsi="Times New Roman" w:cs="Times New Roman"/>
          <w:color w:val="auto"/>
          <w:sz w:val="24"/>
          <w:szCs w:val="24"/>
          <w:u w:val="none"/>
        </w:rPr>
        <w:t>Név: dr. Remete Sándor</w:t>
      </w:r>
    </w:p>
    <w:p w:rsidR="00283495" w:rsidRPr="00225DFD" w:rsidRDefault="00352C97" w:rsidP="00D20C1D">
      <w:pPr>
        <w:tabs>
          <w:tab w:val="left" w:pos="1134"/>
        </w:tabs>
        <w:spacing w:after="0" w:line="240" w:lineRule="auto"/>
        <w:rPr>
          <w:rStyle w:val="Hiperhivatkozs"/>
          <w:rFonts w:ascii="Times New Roman" w:hAnsi="Times New Roman" w:cs="Times New Roman"/>
          <w:color w:val="auto"/>
          <w:sz w:val="24"/>
          <w:szCs w:val="24"/>
          <w:u w:val="none"/>
        </w:rPr>
      </w:pPr>
      <w:r w:rsidRPr="00225DFD">
        <w:rPr>
          <w:rStyle w:val="Hiperhivatkozs"/>
          <w:rFonts w:ascii="Times New Roman" w:hAnsi="Times New Roman" w:cs="Times New Roman"/>
          <w:color w:val="auto"/>
          <w:sz w:val="24"/>
          <w:szCs w:val="24"/>
          <w:u w:val="none"/>
        </w:rPr>
        <w:t>E-mail:</w:t>
      </w:r>
      <w:hyperlink r:id="rId11" w:history="1">
        <w:r w:rsidR="00611F20" w:rsidRPr="00225DFD">
          <w:rPr>
            <w:rStyle w:val="Hiperhivatkozs"/>
            <w:rFonts w:ascii="Times New Roman" w:hAnsi="Times New Roman" w:cs="Times New Roman"/>
            <w:sz w:val="24"/>
            <w:szCs w:val="24"/>
          </w:rPr>
          <w:t>adatvedelem@telki.hu</w:t>
        </w:r>
      </w:hyperlink>
    </w:p>
    <w:p w:rsidR="00237733" w:rsidRPr="00225DFD" w:rsidRDefault="00237733" w:rsidP="00D20C1D">
      <w:pPr>
        <w:tabs>
          <w:tab w:val="left" w:pos="1134"/>
        </w:tabs>
        <w:spacing w:after="0" w:line="240" w:lineRule="auto"/>
        <w:rPr>
          <w:rStyle w:val="Hiperhivatkozs"/>
          <w:rFonts w:ascii="Times New Roman" w:hAnsi="Times New Roman" w:cs="Times New Roman"/>
          <w:color w:val="auto"/>
          <w:sz w:val="24"/>
          <w:szCs w:val="24"/>
          <w:u w:val="none"/>
        </w:rPr>
      </w:pPr>
    </w:p>
    <w:p w:rsidR="008B75AD" w:rsidRDefault="008B75AD" w:rsidP="00237733">
      <w:pPr>
        <w:spacing w:after="0"/>
        <w:jc w:val="center"/>
        <w:rPr>
          <w:rFonts w:ascii="Times New Roman" w:hAnsi="Times New Roman" w:cs="Times New Roman"/>
          <w:b/>
          <w:sz w:val="24"/>
          <w:szCs w:val="24"/>
          <w:u w:val="single"/>
        </w:rPr>
      </w:pPr>
    </w:p>
    <w:p w:rsidR="008B75AD" w:rsidRDefault="008B75AD" w:rsidP="00237733">
      <w:pPr>
        <w:spacing w:after="0"/>
        <w:jc w:val="center"/>
        <w:rPr>
          <w:rFonts w:ascii="Times New Roman" w:hAnsi="Times New Roman" w:cs="Times New Roman"/>
          <w:b/>
          <w:sz w:val="24"/>
          <w:szCs w:val="24"/>
          <w:u w:val="single"/>
        </w:rPr>
      </w:pPr>
    </w:p>
    <w:p w:rsidR="008B75AD" w:rsidRDefault="008B75AD" w:rsidP="00237733">
      <w:pPr>
        <w:spacing w:after="0"/>
        <w:jc w:val="center"/>
        <w:rPr>
          <w:rFonts w:ascii="Times New Roman" w:hAnsi="Times New Roman" w:cs="Times New Roman"/>
          <w:b/>
          <w:sz w:val="24"/>
          <w:szCs w:val="24"/>
          <w:u w:val="single"/>
        </w:rPr>
      </w:pPr>
    </w:p>
    <w:p w:rsidR="004D15D5" w:rsidRPr="00D20067" w:rsidRDefault="00237733" w:rsidP="00237733">
      <w:pPr>
        <w:spacing w:after="0"/>
        <w:jc w:val="center"/>
        <w:rPr>
          <w:rFonts w:ascii="Times New Roman" w:hAnsi="Times New Roman" w:cs="Times New Roman"/>
          <w:b/>
          <w:sz w:val="24"/>
          <w:szCs w:val="24"/>
          <w:u w:val="single"/>
        </w:rPr>
      </w:pPr>
      <w:r w:rsidRPr="00D20067">
        <w:rPr>
          <w:rFonts w:ascii="Times New Roman" w:hAnsi="Times New Roman" w:cs="Times New Roman"/>
          <w:b/>
          <w:sz w:val="24"/>
          <w:szCs w:val="24"/>
          <w:u w:val="single"/>
        </w:rPr>
        <w:lastRenderedPageBreak/>
        <w:t xml:space="preserve">II. </w:t>
      </w:r>
      <w:r w:rsidR="003D2EC1">
        <w:rPr>
          <w:rFonts w:ascii="Times New Roman" w:hAnsi="Times New Roman" w:cs="Times New Roman"/>
          <w:b/>
          <w:sz w:val="24"/>
          <w:szCs w:val="24"/>
          <w:u w:val="single"/>
        </w:rPr>
        <w:t>A közös</w:t>
      </w:r>
      <w:r w:rsidR="004D15D5" w:rsidRPr="00D20067">
        <w:rPr>
          <w:rFonts w:ascii="Times New Roman" w:hAnsi="Times New Roman" w:cs="Times New Roman"/>
          <w:b/>
          <w:sz w:val="24"/>
          <w:szCs w:val="24"/>
          <w:u w:val="single"/>
        </w:rPr>
        <w:t xml:space="preserve"> adatkezelő</w:t>
      </w:r>
      <w:r w:rsidR="003D2EC1">
        <w:rPr>
          <w:rFonts w:ascii="Times New Roman" w:hAnsi="Times New Roman" w:cs="Times New Roman"/>
          <w:b/>
          <w:sz w:val="24"/>
          <w:szCs w:val="24"/>
          <w:u w:val="single"/>
        </w:rPr>
        <w:t>k</w:t>
      </w:r>
      <w:r w:rsidR="004D15D5" w:rsidRPr="00D20067">
        <w:rPr>
          <w:rFonts w:ascii="Times New Roman" w:hAnsi="Times New Roman" w:cs="Times New Roman"/>
          <w:b/>
          <w:sz w:val="24"/>
          <w:szCs w:val="24"/>
          <w:u w:val="single"/>
        </w:rPr>
        <w:t xml:space="preserve"> elérhetősége</w:t>
      </w:r>
      <w:r w:rsidR="00493555">
        <w:rPr>
          <w:rFonts w:ascii="Times New Roman" w:hAnsi="Times New Roman" w:cs="Times New Roman"/>
          <w:b/>
          <w:sz w:val="24"/>
          <w:szCs w:val="24"/>
          <w:u w:val="single"/>
        </w:rPr>
        <w:t>i</w:t>
      </w:r>
    </w:p>
    <w:p w:rsidR="004D15D5" w:rsidRPr="00225DFD" w:rsidRDefault="004D15D5" w:rsidP="004D15D5">
      <w:pPr>
        <w:spacing w:after="0"/>
        <w:jc w:val="center"/>
        <w:rPr>
          <w:rFonts w:ascii="Times New Roman" w:hAnsi="Times New Roman" w:cs="Times New Roman"/>
          <w:b/>
          <w:sz w:val="24"/>
          <w:szCs w:val="24"/>
        </w:rPr>
      </w:pPr>
    </w:p>
    <w:p w:rsidR="004D15D5" w:rsidRPr="00225DFD" w:rsidRDefault="004D15D5" w:rsidP="004D15D5">
      <w:pPr>
        <w:spacing w:after="0" w:line="240" w:lineRule="auto"/>
        <w:rPr>
          <w:rFonts w:ascii="Times New Roman" w:hAnsi="Times New Roman" w:cs="Times New Roman"/>
          <w:sz w:val="24"/>
          <w:szCs w:val="24"/>
        </w:rPr>
      </w:pPr>
      <w:r w:rsidRPr="00225DFD">
        <w:rPr>
          <w:rFonts w:ascii="Times New Roman" w:hAnsi="Times New Roman" w:cs="Times New Roman"/>
          <w:sz w:val="24"/>
          <w:szCs w:val="24"/>
        </w:rPr>
        <w:t>Adatainak kezelésével kapcsolatosan az alábbi módokon kérhet tájékoztatást:</w:t>
      </w:r>
    </w:p>
    <w:p w:rsidR="004D15D5" w:rsidRPr="00225DFD" w:rsidRDefault="004D15D5" w:rsidP="004D15D5">
      <w:pPr>
        <w:pStyle w:val="Listaszerbekezds"/>
        <w:numPr>
          <w:ilvl w:val="0"/>
          <w:numId w:val="4"/>
        </w:numPr>
        <w:spacing w:after="0" w:line="240" w:lineRule="auto"/>
        <w:ind w:left="567" w:hanging="214"/>
        <w:jc w:val="both"/>
        <w:rPr>
          <w:rFonts w:ascii="Times New Roman" w:hAnsi="Times New Roman" w:cs="Times New Roman"/>
          <w:sz w:val="24"/>
          <w:szCs w:val="24"/>
        </w:rPr>
      </w:pPr>
      <w:r w:rsidRPr="00225DFD">
        <w:rPr>
          <w:rFonts w:ascii="Times New Roman" w:hAnsi="Times New Roman" w:cs="Times New Roman"/>
          <w:sz w:val="24"/>
          <w:szCs w:val="24"/>
        </w:rPr>
        <w:t>ügyfélfogadási időben személyesen:</w:t>
      </w:r>
    </w:p>
    <w:p w:rsidR="004D15D5" w:rsidRPr="00225DFD" w:rsidRDefault="004D15D5" w:rsidP="004D15D5">
      <w:pPr>
        <w:pStyle w:val="Listaszerbekezds"/>
        <w:spacing w:after="0" w:line="240" w:lineRule="auto"/>
        <w:ind w:left="567"/>
        <w:jc w:val="both"/>
        <w:rPr>
          <w:rFonts w:ascii="Times New Roman" w:hAnsi="Times New Roman" w:cs="Times New Roman"/>
          <w:sz w:val="24"/>
          <w:szCs w:val="24"/>
        </w:rPr>
      </w:pPr>
      <w:r w:rsidRPr="00225DFD">
        <w:rPr>
          <w:rFonts w:ascii="Times New Roman" w:hAnsi="Times New Roman" w:cs="Times New Roman"/>
          <w:sz w:val="24"/>
          <w:szCs w:val="24"/>
        </w:rPr>
        <w:t>hétfőn 14.00-18.00;</w:t>
      </w:r>
    </w:p>
    <w:p w:rsidR="004D15D5" w:rsidRPr="00225DFD" w:rsidRDefault="004D15D5" w:rsidP="004D15D5">
      <w:pPr>
        <w:pStyle w:val="Listaszerbekezds"/>
        <w:spacing w:after="0" w:line="240" w:lineRule="auto"/>
        <w:ind w:left="567"/>
        <w:jc w:val="both"/>
        <w:rPr>
          <w:rFonts w:ascii="Times New Roman" w:hAnsi="Times New Roman" w:cs="Times New Roman"/>
          <w:sz w:val="24"/>
          <w:szCs w:val="24"/>
        </w:rPr>
      </w:pPr>
      <w:r w:rsidRPr="00225DFD">
        <w:rPr>
          <w:rFonts w:ascii="Times New Roman" w:hAnsi="Times New Roman" w:cs="Times New Roman"/>
          <w:sz w:val="24"/>
          <w:szCs w:val="24"/>
        </w:rPr>
        <w:t>szerdán 08.00-12.00 és 13.00-16.00;</w:t>
      </w:r>
    </w:p>
    <w:p w:rsidR="004D15D5" w:rsidRPr="00225DFD" w:rsidRDefault="004D15D5" w:rsidP="004D15D5">
      <w:pPr>
        <w:pStyle w:val="Listaszerbekezds"/>
        <w:spacing w:after="0" w:line="240" w:lineRule="auto"/>
        <w:ind w:left="567"/>
        <w:jc w:val="both"/>
        <w:rPr>
          <w:rFonts w:ascii="Times New Roman" w:hAnsi="Times New Roman" w:cs="Times New Roman"/>
          <w:sz w:val="24"/>
          <w:szCs w:val="24"/>
        </w:rPr>
      </w:pPr>
      <w:r w:rsidRPr="00225DFD">
        <w:rPr>
          <w:rFonts w:ascii="Times New Roman" w:hAnsi="Times New Roman" w:cs="Times New Roman"/>
          <w:sz w:val="24"/>
          <w:szCs w:val="24"/>
        </w:rPr>
        <w:t>pénteken 08.00-12.00 óra közötti időben</w:t>
      </w:r>
    </w:p>
    <w:p w:rsidR="004D15D5" w:rsidRPr="00225DFD" w:rsidRDefault="004D15D5" w:rsidP="004D15D5">
      <w:pPr>
        <w:pStyle w:val="Listaszerbekezds"/>
        <w:spacing w:after="0" w:line="240" w:lineRule="auto"/>
        <w:ind w:left="567"/>
        <w:jc w:val="both"/>
        <w:rPr>
          <w:rFonts w:ascii="Times New Roman" w:hAnsi="Times New Roman" w:cs="Times New Roman"/>
          <w:sz w:val="24"/>
          <w:szCs w:val="24"/>
        </w:rPr>
      </w:pPr>
      <w:r w:rsidRPr="00225DFD">
        <w:rPr>
          <w:rFonts w:ascii="Times New Roman" w:hAnsi="Times New Roman" w:cs="Times New Roman"/>
          <w:sz w:val="24"/>
          <w:szCs w:val="24"/>
        </w:rPr>
        <w:t xml:space="preserve">a 2089 Telki, Petőfi Sándor utca 1. szám alatt </w:t>
      </w:r>
    </w:p>
    <w:p w:rsidR="004D15D5" w:rsidRPr="00225DFD" w:rsidRDefault="004D15D5" w:rsidP="004D15D5">
      <w:pPr>
        <w:pStyle w:val="Listaszerbekezds"/>
        <w:numPr>
          <w:ilvl w:val="0"/>
          <w:numId w:val="4"/>
        </w:numPr>
        <w:spacing w:after="0" w:line="240" w:lineRule="auto"/>
        <w:ind w:left="567" w:hanging="214"/>
        <w:jc w:val="both"/>
        <w:rPr>
          <w:rFonts w:ascii="Times New Roman" w:hAnsi="Times New Roman" w:cs="Times New Roman"/>
          <w:sz w:val="24"/>
          <w:szCs w:val="24"/>
        </w:rPr>
      </w:pPr>
      <w:r w:rsidRPr="00225DFD">
        <w:rPr>
          <w:rFonts w:ascii="Times New Roman" w:hAnsi="Times New Roman" w:cs="Times New Roman"/>
          <w:sz w:val="24"/>
          <w:szCs w:val="24"/>
        </w:rPr>
        <w:t xml:space="preserve">Elektronikus elérhetőséggel </w:t>
      </w:r>
      <w:hyperlink r:id="rId12" w:history="1">
        <w:r w:rsidRPr="00225DFD">
          <w:rPr>
            <w:rStyle w:val="Hiperhivatkozs"/>
            <w:rFonts w:ascii="Times New Roman" w:hAnsi="Times New Roman" w:cs="Times New Roman"/>
            <w:sz w:val="24"/>
            <w:szCs w:val="24"/>
          </w:rPr>
          <w:t>hivatal@telki.hu</w:t>
        </w:r>
      </w:hyperlink>
      <w:r w:rsidR="003D2EC1">
        <w:rPr>
          <w:rFonts w:ascii="Times New Roman" w:hAnsi="Times New Roman" w:cs="Times New Roman"/>
          <w:sz w:val="24"/>
          <w:szCs w:val="24"/>
        </w:rPr>
        <w:t xml:space="preserve">vagy a </w:t>
      </w:r>
      <w:hyperlink r:id="rId13" w:history="1">
        <w:r w:rsidR="003D2EC1" w:rsidRPr="00DC23C3">
          <w:rPr>
            <w:rStyle w:val="Hiperhivatkozs"/>
            <w:rFonts w:ascii="Times New Roman" w:hAnsi="Times New Roman" w:cs="Times New Roman"/>
            <w:sz w:val="24"/>
            <w:szCs w:val="24"/>
          </w:rPr>
          <w:t>jegyzo@telki.hu</w:t>
        </w:r>
      </w:hyperlink>
      <w:r w:rsidRPr="00225DFD">
        <w:rPr>
          <w:rFonts w:ascii="Times New Roman" w:hAnsi="Times New Roman" w:cs="Times New Roman"/>
          <w:sz w:val="24"/>
          <w:szCs w:val="24"/>
        </w:rPr>
        <w:t>e-mail címen.</w:t>
      </w:r>
    </w:p>
    <w:p w:rsidR="004D15D5" w:rsidRPr="00225DFD" w:rsidRDefault="004D15D5" w:rsidP="004D15D5">
      <w:pPr>
        <w:pStyle w:val="Listaszerbekezds"/>
        <w:numPr>
          <w:ilvl w:val="0"/>
          <w:numId w:val="4"/>
        </w:numPr>
        <w:spacing w:after="0" w:line="240" w:lineRule="auto"/>
        <w:ind w:left="567" w:hanging="214"/>
        <w:jc w:val="both"/>
        <w:rPr>
          <w:rFonts w:ascii="Times New Roman" w:hAnsi="Times New Roman" w:cs="Times New Roman"/>
          <w:sz w:val="24"/>
          <w:szCs w:val="24"/>
        </w:rPr>
      </w:pPr>
      <w:r w:rsidRPr="00225DFD">
        <w:rPr>
          <w:rFonts w:ascii="Times New Roman" w:hAnsi="Times New Roman" w:cs="Times New Roman"/>
          <w:sz w:val="24"/>
          <w:szCs w:val="24"/>
        </w:rPr>
        <w:t>Telefonos elérhetőség: +36 (26) 920-800</w:t>
      </w:r>
    </w:p>
    <w:p w:rsidR="00E867D6" w:rsidRDefault="00E867D6" w:rsidP="00E867D6">
      <w:pPr>
        <w:spacing w:after="0"/>
        <w:rPr>
          <w:rFonts w:ascii="Times New Roman" w:hAnsi="Times New Roman" w:cs="Times New Roman"/>
          <w:b/>
          <w:sz w:val="24"/>
          <w:szCs w:val="24"/>
        </w:rPr>
      </w:pPr>
    </w:p>
    <w:p w:rsidR="00137FE8" w:rsidRPr="00D20067" w:rsidRDefault="00237733" w:rsidP="00237733">
      <w:pPr>
        <w:spacing w:after="0" w:line="240" w:lineRule="auto"/>
        <w:jc w:val="center"/>
        <w:rPr>
          <w:rFonts w:ascii="Times New Roman" w:hAnsi="Times New Roman" w:cs="Times New Roman"/>
          <w:b/>
          <w:sz w:val="24"/>
          <w:szCs w:val="24"/>
          <w:u w:val="single"/>
        </w:rPr>
      </w:pPr>
      <w:r w:rsidRPr="00D20067">
        <w:rPr>
          <w:rFonts w:ascii="Times New Roman" w:hAnsi="Times New Roman" w:cs="Times New Roman"/>
          <w:b/>
          <w:sz w:val="24"/>
          <w:szCs w:val="24"/>
          <w:u w:val="single"/>
        </w:rPr>
        <w:t xml:space="preserve">III. </w:t>
      </w:r>
      <w:r w:rsidR="00137FE8" w:rsidRPr="00D20067">
        <w:rPr>
          <w:rFonts w:ascii="Times New Roman" w:hAnsi="Times New Roman" w:cs="Times New Roman"/>
          <w:b/>
          <w:sz w:val="24"/>
          <w:szCs w:val="24"/>
          <w:u w:val="single"/>
        </w:rPr>
        <w:t>Az adatkezelés célja</w:t>
      </w:r>
    </w:p>
    <w:p w:rsidR="00137FE8" w:rsidRPr="00225DFD" w:rsidRDefault="00137FE8" w:rsidP="00137FE8">
      <w:pPr>
        <w:spacing w:after="0" w:line="240" w:lineRule="auto"/>
        <w:rPr>
          <w:rFonts w:ascii="Times New Roman" w:hAnsi="Times New Roman" w:cs="Times New Roman"/>
          <w:sz w:val="24"/>
          <w:szCs w:val="24"/>
        </w:rPr>
      </w:pPr>
    </w:p>
    <w:p w:rsidR="00E867D6" w:rsidRPr="008B75AD" w:rsidRDefault="00137FE8" w:rsidP="008B75AD">
      <w:pPr>
        <w:spacing w:after="0" w:line="240" w:lineRule="auto"/>
        <w:jc w:val="both"/>
        <w:rPr>
          <w:rStyle w:val="Kiemels"/>
          <w:rFonts w:ascii="Times New Roman" w:hAnsi="Times New Roman" w:cs="Times New Roman"/>
          <w:i w:val="0"/>
          <w:iCs w:val="0"/>
          <w:sz w:val="24"/>
          <w:szCs w:val="24"/>
        </w:rPr>
      </w:pPr>
      <w:r w:rsidRPr="00225DFD">
        <w:rPr>
          <w:rFonts w:ascii="Times New Roman" w:hAnsi="Times New Roman" w:cs="Times New Roman"/>
          <w:sz w:val="24"/>
          <w:szCs w:val="24"/>
        </w:rPr>
        <w:t>Az adatkezelés célja</w:t>
      </w:r>
      <w:r w:rsidR="00237733">
        <w:rPr>
          <w:rFonts w:ascii="Times New Roman" w:hAnsi="Times New Roman" w:cs="Times New Roman"/>
          <w:sz w:val="24"/>
          <w:szCs w:val="24"/>
        </w:rPr>
        <w:t>, hogy</w:t>
      </w:r>
      <w:r w:rsidR="002853E9">
        <w:rPr>
          <w:rFonts w:ascii="Times New Roman" w:hAnsi="Times New Roman" w:cs="Times New Roman"/>
          <w:sz w:val="24"/>
          <w:szCs w:val="24"/>
        </w:rPr>
        <w:t xml:space="preserve"> aKözös </w:t>
      </w:r>
      <w:r w:rsidRPr="00225DFD">
        <w:rPr>
          <w:rFonts w:ascii="Times New Roman" w:hAnsi="Times New Roman" w:cs="Times New Roman"/>
          <w:sz w:val="24"/>
          <w:szCs w:val="24"/>
        </w:rPr>
        <w:t>Adatkezelő</w:t>
      </w:r>
      <w:r w:rsidR="002853E9">
        <w:rPr>
          <w:rFonts w:ascii="Times New Roman" w:hAnsi="Times New Roman" w:cs="Times New Roman"/>
          <w:sz w:val="24"/>
          <w:szCs w:val="24"/>
        </w:rPr>
        <w:t>k</w:t>
      </w:r>
      <w:r w:rsidRPr="00225DFD">
        <w:rPr>
          <w:rFonts w:ascii="Times New Roman" w:hAnsi="Times New Roman" w:cs="Times New Roman"/>
          <w:sz w:val="24"/>
          <w:szCs w:val="24"/>
        </w:rPr>
        <w:t xml:space="preserve"> eleget tegyen</w:t>
      </w:r>
      <w:r w:rsidR="002853E9">
        <w:rPr>
          <w:rFonts w:ascii="Times New Roman" w:hAnsi="Times New Roman" w:cs="Times New Roman"/>
          <w:sz w:val="24"/>
          <w:szCs w:val="24"/>
        </w:rPr>
        <w:t>ek</w:t>
      </w:r>
      <w:r w:rsidR="00237733">
        <w:rPr>
          <w:rFonts w:ascii="Times New Roman" w:hAnsi="Times New Roman" w:cs="Times New Roman"/>
          <w:sz w:val="24"/>
          <w:szCs w:val="24"/>
        </w:rPr>
        <w:t xml:space="preserve">a gyermekek védelméről és a gyámügyi igazgatásról szóló 1997. évi XXXI. törvény </w:t>
      </w:r>
      <w:r w:rsidR="00F94CFF">
        <w:rPr>
          <w:rFonts w:ascii="Times New Roman" w:hAnsi="Times New Roman" w:cs="Times New Roman"/>
          <w:sz w:val="24"/>
          <w:szCs w:val="24"/>
        </w:rPr>
        <w:t xml:space="preserve">(a továbbiakban: </w:t>
      </w:r>
      <w:r w:rsidR="00F94CFF" w:rsidRPr="00676CF6">
        <w:rPr>
          <w:rFonts w:ascii="Times New Roman" w:hAnsi="Times New Roman" w:cs="Times New Roman"/>
          <w:b/>
          <w:bCs/>
          <w:sz w:val="24"/>
          <w:szCs w:val="24"/>
        </w:rPr>
        <w:t>Gyvt.</w:t>
      </w:r>
      <w:r w:rsidR="00F94CFF">
        <w:rPr>
          <w:rFonts w:ascii="Times New Roman" w:hAnsi="Times New Roman" w:cs="Times New Roman"/>
          <w:sz w:val="24"/>
          <w:szCs w:val="24"/>
        </w:rPr>
        <w:t xml:space="preserve">) </w:t>
      </w:r>
      <w:r w:rsidR="00AC3972">
        <w:rPr>
          <w:rFonts w:ascii="Times New Roman" w:hAnsi="Times New Roman" w:cs="Times New Roman"/>
          <w:sz w:val="24"/>
          <w:szCs w:val="24"/>
        </w:rPr>
        <w:t>21/A.§</w:t>
      </w:r>
      <w:r w:rsidR="00237733">
        <w:rPr>
          <w:rFonts w:ascii="Times New Roman" w:hAnsi="Times New Roman" w:cs="Times New Roman"/>
          <w:sz w:val="24"/>
          <w:szCs w:val="24"/>
        </w:rPr>
        <w:t xml:space="preserve"> (</w:t>
      </w:r>
      <w:r w:rsidR="00AC3972">
        <w:rPr>
          <w:rFonts w:ascii="Times New Roman" w:hAnsi="Times New Roman" w:cs="Times New Roman"/>
          <w:sz w:val="24"/>
          <w:szCs w:val="24"/>
        </w:rPr>
        <w:t>3</w:t>
      </w:r>
      <w:r w:rsidR="00237733">
        <w:rPr>
          <w:rFonts w:ascii="Times New Roman" w:hAnsi="Times New Roman" w:cs="Times New Roman"/>
          <w:sz w:val="24"/>
          <w:szCs w:val="24"/>
        </w:rPr>
        <w:t xml:space="preserve">) bekezdésében foglalt </w:t>
      </w:r>
      <w:r w:rsidRPr="00225DFD">
        <w:rPr>
          <w:rFonts w:ascii="Times New Roman" w:hAnsi="Times New Roman" w:cs="Times New Roman"/>
          <w:sz w:val="24"/>
          <w:szCs w:val="24"/>
        </w:rPr>
        <w:t>kötelezettség</w:t>
      </w:r>
      <w:r w:rsidR="002853E9">
        <w:rPr>
          <w:rFonts w:ascii="Times New Roman" w:hAnsi="Times New Roman" w:cs="Times New Roman"/>
          <w:sz w:val="24"/>
          <w:szCs w:val="24"/>
        </w:rPr>
        <w:t>eiknek, miszerint biztosítaniuk</w:t>
      </w:r>
      <w:r w:rsidRPr="00225DFD">
        <w:rPr>
          <w:rFonts w:ascii="Times New Roman" w:hAnsi="Times New Roman" w:cs="Times New Roman"/>
          <w:sz w:val="24"/>
          <w:szCs w:val="24"/>
        </w:rPr>
        <w:t xml:space="preserve"> kell a gyermekétkeztetést a</w:t>
      </w:r>
      <w:r w:rsidR="002853E9">
        <w:rPr>
          <w:rFonts w:ascii="Times New Roman" w:hAnsi="Times New Roman" w:cs="Times New Roman"/>
          <w:sz w:val="24"/>
          <w:szCs w:val="24"/>
        </w:rPr>
        <w:t>Telki Község Önkormányzata által</w:t>
      </w:r>
      <w:r w:rsidR="003925D4" w:rsidRPr="00225DFD">
        <w:rPr>
          <w:rFonts w:ascii="Times New Roman" w:hAnsi="Times New Roman" w:cs="Times New Roman"/>
          <w:sz w:val="24"/>
          <w:szCs w:val="24"/>
        </w:rPr>
        <w:t xml:space="preserve"> fenntartott</w:t>
      </w:r>
      <w:r w:rsidR="002853E9">
        <w:rPr>
          <w:rFonts w:ascii="Times New Roman" w:hAnsi="Times New Roman" w:cs="Times New Roman"/>
          <w:sz w:val="24"/>
          <w:szCs w:val="24"/>
        </w:rPr>
        <w:t xml:space="preserve"> óvodában, továbbá Telki</w:t>
      </w:r>
      <w:r w:rsidR="006F39F6">
        <w:rPr>
          <w:rFonts w:ascii="Times New Roman" w:hAnsi="Times New Roman" w:cs="Times New Roman"/>
          <w:sz w:val="24"/>
          <w:szCs w:val="24"/>
        </w:rPr>
        <w:t xml:space="preserve">Község </w:t>
      </w:r>
      <w:r w:rsidRPr="00225DFD">
        <w:rPr>
          <w:rFonts w:ascii="Times New Roman" w:hAnsi="Times New Roman" w:cs="Times New Roman"/>
          <w:sz w:val="24"/>
          <w:szCs w:val="24"/>
        </w:rPr>
        <w:t>közigazgatási területén a tankerületi központ által fenntartott általános iskolában, mint nevelési-oktatási intézményekben.</w:t>
      </w:r>
    </w:p>
    <w:p w:rsidR="00ED4E4B" w:rsidRPr="00D20067" w:rsidRDefault="00AC3972" w:rsidP="00AC3972">
      <w:pPr>
        <w:spacing w:after="0" w:line="240" w:lineRule="auto"/>
        <w:jc w:val="center"/>
        <w:rPr>
          <w:rFonts w:ascii="Times New Roman" w:hAnsi="Times New Roman" w:cs="Times New Roman"/>
          <w:b/>
          <w:sz w:val="24"/>
          <w:szCs w:val="24"/>
          <w:u w:val="single"/>
        </w:rPr>
      </w:pPr>
      <w:r w:rsidRPr="00D20067">
        <w:rPr>
          <w:rFonts w:ascii="Times New Roman" w:hAnsi="Times New Roman" w:cs="Times New Roman"/>
          <w:b/>
          <w:sz w:val="24"/>
          <w:szCs w:val="24"/>
          <w:u w:val="single"/>
        </w:rPr>
        <w:t xml:space="preserve">IV. </w:t>
      </w:r>
      <w:r w:rsidR="005C2D4B" w:rsidRPr="00D20067">
        <w:rPr>
          <w:rFonts w:ascii="Times New Roman" w:hAnsi="Times New Roman" w:cs="Times New Roman"/>
          <w:b/>
          <w:sz w:val="24"/>
          <w:szCs w:val="24"/>
          <w:u w:val="single"/>
        </w:rPr>
        <w:t>A kezelt adatok köre</w:t>
      </w:r>
    </w:p>
    <w:p w:rsidR="00D20C1D" w:rsidRPr="00225DFD" w:rsidRDefault="00D20C1D" w:rsidP="00D20C1D">
      <w:pPr>
        <w:spacing w:after="0" w:line="240" w:lineRule="auto"/>
        <w:jc w:val="center"/>
        <w:rPr>
          <w:rFonts w:ascii="Times New Roman" w:hAnsi="Times New Roman" w:cs="Times New Roman"/>
          <w:b/>
          <w:sz w:val="24"/>
          <w:szCs w:val="24"/>
          <w:u w:val="single"/>
        </w:rPr>
      </w:pPr>
    </w:p>
    <w:p w:rsidR="00493555" w:rsidRDefault="0015656E" w:rsidP="00A74C46">
      <w:pPr>
        <w:spacing w:after="0" w:line="240" w:lineRule="auto"/>
        <w:ind w:left="567" w:hanging="567"/>
        <w:jc w:val="both"/>
        <w:rPr>
          <w:rFonts w:ascii="Times New Roman" w:hAnsi="Times New Roman" w:cs="Times New Roman"/>
          <w:sz w:val="24"/>
          <w:szCs w:val="24"/>
        </w:rPr>
      </w:pPr>
      <w:r w:rsidRPr="0015656E">
        <w:rPr>
          <w:rFonts w:ascii="Times New Roman" w:hAnsi="Times New Roman" w:cs="Times New Roman"/>
          <w:b/>
          <w:sz w:val="24"/>
          <w:szCs w:val="24"/>
        </w:rPr>
        <w:t>IV.1</w:t>
      </w:r>
      <w:r>
        <w:rPr>
          <w:rFonts w:ascii="Times New Roman" w:hAnsi="Times New Roman" w:cs="Times New Roman"/>
          <w:i/>
          <w:sz w:val="24"/>
          <w:szCs w:val="24"/>
        </w:rPr>
        <w:t>.</w:t>
      </w:r>
      <w:r w:rsidR="00A74C46">
        <w:rPr>
          <w:rFonts w:ascii="Times New Roman" w:hAnsi="Times New Roman" w:cs="Times New Roman"/>
          <w:i/>
          <w:sz w:val="24"/>
          <w:szCs w:val="24"/>
        </w:rPr>
        <w:tab/>
      </w:r>
      <w:r w:rsidR="00493555" w:rsidRPr="0015656E">
        <w:rPr>
          <w:rFonts w:ascii="Times New Roman" w:hAnsi="Times New Roman" w:cs="Times New Roman"/>
          <w:i/>
          <w:sz w:val="24"/>
          <w:szCs w:val="24"/>
        </w:rPr>
        <w:t>Elektronikusan</w:t>
      </w:r>
      <w:r w:rsidR="005C2D4B" w:rsidRPr="0015656E">
        <w:rPr>
          <w:rFonts w:ascii="Times New Roman" w:hAnsi="Times New Roman" w:cs="Times New Roman"/>
          <w:i/>
          <w:sz w:val="24"/>
          <w:szCs w:val="24"/>
        </w:rPr>
        <w:t xml:space="preserve"> kezelt</w:t>
      </w:r>
      <w:r w:rsidR="005C2D4B" w:rsidRPr="00225DFD">
        <w:rPr>
          <w:rFonts w:ascii="Times New Roman" w:hAnsi="Times New Roman" w:cs="Times New Roman"/>
          <w:sz w:val="24"/>
          <w:szCs w:val="24"/>
        </w:rPr>
        <w:t xml:space="preserve"> adatok köre a </w:t>
      </w:r>
      <w:r w:rsidR="00AC3972">
        <w:rPr>
          <w:rFonts w:ascii="Times New Roman" w:hAnsi="Times New Roman" w:cs="Times New Roman"/>
          <w:sz w:val="24"/>
          <w:szCs w:val="24"/>
        </w:rPr>
        <w:t>gyermekétkeztetéssel</w:t>
      </w:r>
      <w:r w:rsidR="005C2D4B" w:rsidRPr="00225DFD">
        <w:rPr>
          <w:rFonts w:ascii="Times New Roman" w:hAnsi="Times New Roman" w:cs="Times New Roman"/>
          <w:sz w:val="24"/>
          <w:szCs w:val="24"/>
        </w:rPr>
        <w:t xml:space="preserve"> kapcsolatosan</w:t>
      </w:r>
      <w:r w:rsidR="00493555">
        <w:rPr>
          <w:rFonts w:ascii="Times New Roman" w:hAnsi="Times New Roman" w:cs="Times New Roman"/>
          <w:sz w:val="24"/>
          <w:szCs w:val="24"/>
        </w:rPr>
        <w:t xml:space="preserve"> a YAMI elnevezésű szakprogram vonatkozásában:</w:t>
      </w:r>
    </w:p>
    <w:p w:rsidR="005C2D4B" w:rsidRPr="00225DFD" w:rsidRDefault="005C2D4B" w:rsidP="00D20C1D">
      <w:pPr>
        <w:spacing w:after="0" w:line="240" w:lineRule="auto"/>
        <w:rPr>
          <w:rFonts w:ascii="Times New Roman" w:hAnsi="Times New Roman" w:cs="Times New Roman"/>
          <w:sz w:val="24"/>
          <w:szCs w:val="24"/>
        </w:rPr>
      </w:pPr>
    </w:p>
    <w:p w:rsidR="005C2D4B" w:rsidRPr="00225DFD" w:rsidRDefault="005C2D4B" w:rsidP="00DF6762">
      <w:pPr>
        <w:pStyle w:val="Listaszerbekezds"/>
        <w:numPr>
          <w:ilvl w:val="0"/>
          <w:numId w:val="2"/>
        </w:numPr>
        <w:spacing w:after="0" w:line="240" w:lineRule="auto"/>
        <w:jc w:val="both"/>
        <w:rPr>
          <w:rFonts w:ascii="Times New Roman" w:eastAsia="Times New Roman" w:hAnsi="Times New Roman" w:cs="Times New Roman"/>
          <w:sz w:val="24"/>
          <w:szCs w:val="24"/>
          <w:lang w:eastAsia="hu-HU"/>
        </w:rPr>
      </w:pPr>
      <w:r w:rsidRPr="00225DFD">
        <w:rPr>
          <w:rFonts w:ascii="Times New Roman" w:eastAsia="Times New Roman" w:hAnsi="Times New Roman" w:cs="Times New Roman"/>
          <w:sz w:val="24"/>
          <w:szCs w:val="24"/>
          <w:lang w:eastAsia="hu-HU"/>
        </w:rPr>
        <w:t>az étkeztetést igénybevevő (</w:t>
      </w:r>
      <w:r w:rsidR="00DF6762" w:rsidRPr="00225DFD">
        <w:rPr>
          <w:rFonts w:ascii="Times New Roman" w:eastAsia="Times New Roman" w:hAnsi="Times New Roman" w:cs="Times New Roman"/>
          <w:sz w:val="24"/>
          <w:szCs w:val="24"/>
          <w:lang w:eastAsia="hu-HU"/>
        </w:rPr>
        <w:t xml:space="preserve">gyermek/ </w:t>
      </w:r>
      <w:r w:rsidRPr="00225DFD">
        <w:rPr>
          <w:rFonts w:ascii="Times New Roman" w:eastAsia="Times New Roman" w:hAnsi="Times New Roman" w:cs="Times New Roman"/>
          <w:sz w:val="24"/>
          <w:szCs w:val="24"/>
          <w:lang w:eastAsia="hu-HU"/>
        </w:rPr>
        <w:t>tanuló) teljes neve,</w:t>
      </w:r>
      <w:r w:rsidR="00A10A7E" w:rsidRPr="00225DFD">
        <w:rPr>
          <w:rFonts w:ascii="Times New Roman" w:eastAsia="Times New Roman" w:hAnsi="Times New Roman" w:cs="Times New Roman"/>
          <w:sz w:val="24"/>
          <w:szCs w:val="24"/>
          <w:lang w:eastAsia="hu-HU"/>
        </w:rPr>
        <w:t xml:space="preserve"> születési </w:t>
      </w:r>
      <w:r w:rsidR="006F39F6">
        <w:rPr>
          <w:rFonts w:ascii="Times New Roman" w:eastAsia="Times New Roman" w:hAnsi="Times New Roman" w:cs="Times New Roman"/>
          <w:sz w:val="24"/>
          <w:szCs w:val="24"/>
          <w:lang w:eastAsia="hu-HU"/>
        </w:rPr>
        <w:t xml:space="preserve">ideje, </w:t>
      </w:r>
      <w:r w:rsidRPr="00225DFD">
        <w:rPr>
          <w:rFonts w:ascii="Times New Roman" w:eastAsia="Times New Roman" w:hAnsi="Times New Roman" w:cs="Times New Roman"/>
          <w:sz w:val="24"/>
          <w:szCs w:val="24"/>
          <w:lang w:eastAsia="hu-HU"/>
        </w:rPr>
        <w:t>lakcíme</w:t>
      </w:r>
      <w:r w:rsidR="00AC3972">
        <w:rPr>
          <w:rFonts w:ascii="Times New Roman" w:eastAsia="Times New Roman" w:hAnsi="Times New Roman" w:cs="Times New Roman"/>
          <w:sz w:val="24"/>
          <w:szCs w:val="24"/>
          <w:lang w:eastAsia="hu-HU"/>
        </w:rPr>
        <w:t>;</w:t>
      </w:r>
    </w:p>
    <w:p w:rsidR="005C2D4B" w:rsidRPr="00225DFD" w:rsidRDefault="006F39F6" w:rsidP="00DF6762">
      <w:pPr>
        <w:pStyle w:val="Listaszerbekezds"/>
        <w:numPr>
          <w:ilvl w:val="0"/>
          <w:numId w:val="2"/>
        </w:num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óvodai csoport,</w:t>
      </w:r>
      <w:r w:rsidR="005C2D4B" w:rsidRPr="00225DFD">
        <w:rPr>
          <w:rFonts w:ascii="Times New Roman" w:eastAsia="Times New Roman" w:hAnsi="Times New Roman" w:cs="Times New Roman"/>
          <w:sz w:val="24"/>
          <w:szCs w:val="24"/>
          <w:lang w:eastAsia="hu-HU"/>
        </w:rPr>
        <w:t xml:space="preserve">iskolai </w:t>
      </w:r>
      <w:r>
        <w:rPr>
          <w:rFonts w:ascii="Times New Roman" w:eastAsia="Times New Roman" w:hAnsi="Times New Roman" w:cs="Times New Roman"/>
          <w:sz w:val="24"/>
          <w:szCs w:val="24"/>
          <w:lang w:eastAsia="hu-HU"/>
        </w:rPr>
        <w:t>osztály megnevezése;</w:t>
      </w:r>
    </w:p>
    <w:p w:rsidR="005C2D4B" w:rsidRPr="00225DFD" w:rsidRDefault="005C2D4B" w:rsidP="00DF6762">
      <w:pPr>
        <w:pStyle w:val="Listaszerbekezds"/>
        <w:numPr>
          <w:ilvl w:val="0"/>
          <w:numId w:val="2"/>
        </w:numPr>
        <w:spacing w:after="0" w:line="240" w:lineRule="auto"/>
        <w:jc w:val="both"/>
        <w:rPr>
          <w:rFonts w:ascii="Times New Roman" w:eastAsia="Times New Roman" w:hAnsi="Times New Roman" w:cs="Times New Roman"/>
          <w:sz w:val="24"/>
          <w:szCs w:val="24"/>
          <w:lang w:eastAsia="hu-HU"/>
        </w:rPr>
      </w:pPr>
      <w:r w:rsidRPr="00225DFD">
        <w:rPr>
          <w:rFonts w:ascii="Times New Roman" w:eastAsia="Times New Roman" w:hAnsi="Times New Roman" w:cs="Times New Roman"/>
          <w:sz w:val="24"/>
          <w:szCs w:val="24"/>
          <w:lang w:eastAsia="hu-HU"/>
        </w:rPr>
        <w:t>a kiválasztott étkezési forma, típusa</w:t>
      </w:r>
      <w:r w:rsidR="006F39F6">
        <w:rPr>
          <w:rFonts w:ascii="Times New Roman" w:eastAsia="Times New Roman" w:hAnsi="Times New Roman" w:cs="Times New Roman"/>
          <w:sz w:val="24"/>
          <w:szCs w:val="24"/>
          <w:lang w:eastAsia="hu-HU"/>
        </w:rPr>
        <w:t xml:space="preserve">, </w:t>
      </w:r>
      <w:r w:rsidRPr="00225DFD">
        <w:rPr>
          <w:rFonts w:ascii="Times New Roman" w:eastAsia="Times New Roman" w:hAnsi="Times New Roman" w:cs="Times New Roman"/>
          <w:sz w:val="24"/>
          <w:szCs w:val="24"/>
          <w:lang w:eastAsia="hu-HU"/>
        </w:rPr>
        <w:t xml:space="preserve">kedvezmény igénybevétele </w:t>
      </w:r>
      <w:r w:rsidR="006F39F6">
        <w:rPr>
          <w:rFonts w:ascii="Times New Roman" w:eastAsia="Times New Roman" w:hAnsi="Times New Roman" w:cs="Times New Roman"/>
          <w:sz w:val="24"/>
          <w:szCs w:val="24"/>
          <w:lang w:eastAsia="hu-HU"/>
        </w:rPr>
        <w:t>esetén annak mértéke</w:t>
      </w:r>
      <w:r w:rsidR="00AC3972">
        <w:rPr>
          <w:rFonts w:ascii="Times New Roman" w:eastAsia="Times New Roman" w:hAnsi="Times New Roman" w:cs="Times New Roman"/>
          <w:sz w:val="24"/>
          <w:szCs w:val="24"/>
          <w:lang w:eastAsia="hu-HU"/>
        </w:rPr>
        <w:t>;</w:t>
      </w:r>
    </w:p>
    <w:p w:rsidR="005C2D4B" w:rsidRPr="006F39F6" w:rsidRDefault="009043C6" w:rsidP="00D20C1D">
      <w:pPr>
        <w:pStyle w:val="Listaszerbekezds"/>
        <w:numPr>
          <w:ilvl w:val="0"/>
          <w:numId w:val="2"/>
        </w:numPr>
        <w:spacing w:after="0" w:line="240" w:lineRule="auto"/>
        <w:jc w:val="both"/>
        <w:rPr>
          <w:rFonts w:ascii="Times New Roman" w:eastAsia="Times New Roman" w:hAnsi="Times New Roman" w:cs="Times New Roman"/>
          <w:sz w:val="24"/>
          <w:szCs w:val="24"/>
          <w:lang w:eastAsia="hu-HU"/>
        </w:rPr>
      </w:pPr>
      <w:r w:rsidRPr="00225DFD">
        <w:rPr>
          <w:rFonts w:ascii="Times New Roman" w:eastAsia="Times New Roman" w:hAnsi="Times New Roman" w:cs="Times New Roman"/>
          <w:sz w:val="24"/>
          <w:szCs w:val="24"/>
          <w:lang w:eastAsia="hu-HU"/>
        </w:rPr>
        <w:t>térítési díj</w:t>
      </w:r>
      <w:r w:rsidR="006F39F6">
        <w:rPr>
          <w:rFonts w:ascii="Times New Roman" w:eastAsia="Times New Roman" w:hAnsi="Times New Roman" w:cs="Times New Roman"/>
          <w:sz w:val="24"/>
          <w:szCs w:val="24"/>
          <w:lang w:eastAsia="hu-HU"/>
        </w:rPr>
        <w:t xml:space="preserve"> összege és mértéke</w:t>
      </w:r>
      <w:r w:rsidR="00A74C46">
        <w:rPr>
          <w:rFonts w:ascii="Times New Roman" w:eastAsia="Times New Roman" w:hAnsi="Times New Roman" w:cs="Times New Roman"/>
          <w:sz w:val="24"/>
          <w:szCs w:val="24"/>
          <w:lang w:eastAsia="hu-HU"/>
        </w:rPr>
        <w:t>.</w:t>
      </w:r>
    </w:p>
    <w:p w:rsidR="00D20C1D" w:rsidRDefault="00D20C1D" w:rsidP="00D20C1D">
      <w:pPr>
        <w:spacing w:after="0" w:line="240" w:lineRule="auto"/>
        <w:jc w:val="center"/>
        <w:rPr>
          <w:rFonts w:ascii="Times New Roman" w:hAnsi="Times New Roman" w:cs="Times New Roman"/>
          <w:b/>
          <w:sz w:val="24"/>
          <w:szCs w:val="24"/>
          <w:u w:val="single"/>
        </w:rPr>
      </w:pPr>
    </w:p>
    <w:p w:rsidR="00493555" w:rsidRDefault="0015656E" w:rsidP="00A74C46">
      <w:pPr>
        <w:spacing w:after="0" w:line="240" w:lineRule="auto"/>
        <w:ind w:left="567" w:hanging="567"/>
        <w:jc w:val="both"/>
        <w:rPr>
          <w:rFonts w:ascii="Times New Roman" w:hAnsi="Times New Roman" w:cs="Times New Roman"/>
          <w:sz w:val="24"/>
          <w:szCs w:val="24"/>
        </w:rPr>
      </w:pPr>
      <w:r w:rsidRPr="0015656E">
        <w:rPr>
          <w:rFonts w:ascii="Times New Roman" w:hAnsi="Times New Roman" w:cs="Times New Roman"/>
          <w:b/>
          <w:sz w:val="24"/>
          <w:szCs w:val="24"/>
        </w:rPr>
        <w:t>IV.2.</w:t>
      </w:r>
      <w:r w:rsidR="00A74C46">
        <w:rPr>
          <w:rFonts w:ascii="Times New Roman" w:hAnsi="Times New Roman" w:cs="Times New Roman"/>
          <w:i/>
          <w:sz w:val="24"/>
          <w:szCs w:val="24"/>
        </w:rPr>
        <w:tab/>
      </w:r>
      <w:r w:rsidR="00493555" w:rsidRPr="0015656E">
        <w:rPr>
          <w:rFonts w:ascii="Times New Roman" w:hAnsi="Times New Roman" w:cs="Times New Roman"/>
          <w:i/>
          <w:sz w:val="24"/>
          <w:szCs w:val="24"/>
        </w:rPr>
        <w:t xml:space="preserve">Papíralapon </w:t>
      </w:r>
      <w:r>
        <w:rPr>
          <w:rFonts w:ascii="Times New Roman" w:hAnsi="Times New Roman" w:cs="Times New Roman"/>
          <w:sz w:val="24"/>
          <w:szCs w:val="24"/>
        </w:rPr>
        <w:t>–étkezési kérelmek kitöltése útján</w:t>
      </w:r>
      <w:r w:rsidR="00A74C46">
        <w:rPr>
          <w:rFonts w:ascii="Times New Roman" w:hAnsi="Times New Roman" w:cs="Times New Roman"/>
          <w:sz w:val="24"/>
          <w:szCs w:val="24"/>
        </w:rPr>
        <w:t xml:space="preserve"> – </w:t>
      </w:r>
      <w:r w:rsidR="00493555" w:rsidRPr="0015656E">
        <w:rPr>
          <w:rFonts w:ascii="Times New Roman" w:hAnsi="Times New Roman" w:cs="Times New Roman"/>
          <w:i/>
          <w:sz w:val="24"/>
          <w:szCs w:val="24"/>
        </w:rPr>
        <w:t>kezelt</w:t>
      </w:r>
      <w:r w:rsidR="00493555" w:rsidRPr="00225DFD">
        <w:rPr>
          <w:rFonts w:ascii="Times New Roman" w:hAnsi="Times New Roman" w:cs="Times New Roman"/>
          <w:sz w:val="24"/>
          <w:szCs w:val="24"/>
        </w:rPr>
        <w:t xml:space="preserve"> adatok köre a </w:t>
      </w:r>
      <w:r w:rsidR="00493555">
        <w:rPr>
          <w:rFonts w:ascii="Times New Roman" w:hAnsi="Times New Roman" w:cs="Times New Roman"/>
          <w:sz w:val="24"/>
          <w:szCs w:val="24"/>
        </w:rPr>
        <w:t>gyermekétkeztetéssel</w:t>
      </w:r>
      <w:r w:rsidR="00493555" w:rsidRPr="00225DFD">
        <w:rPr>
          <w:rFonts w:ascii="Times New Roman" w:hAnsi="Times New Roman" w:cs="Times New Roman"/>
          <w:sz w:val="24"/>
          <w:szCs w:val="24"/>
        </w:rPr>
        <w:t xml:space="preserve"> kapcsolatosan</w:t>
      </w:r>
      <w:r w:rsidR="00493555">
        <w:rPr>
          <w:rFonts w:ascii="Times New Roman" w:hAnsi="Times New Roman" w:cs="Times New Roman"/>
          <w:sz w:val="24"/>
          <w:szCs w:val="24"/>
        </w:rPr>
        <w:t>:</w:t>
      </w:r>
    </w:p>
    <w:p w:rsidR="00A74C46" w:rsidRDefault="00A74C46" w:rsidP="00A74C46">
      <w:pPr>
        <w:spacing w:after="0" w:line="240" w:lineRule="auto"/>
        <w:ind w:left="567" w:hanging="567"/>
        <w:jc w:val="both"/>
        <w:rPr>
          <w:rFonts w:ascii="Times New Roman" w:hAnsi="Times New Roman" w:cs="Times New Roman"/>
          <w:sz w:val="24"/>
          <w:szCs w:val="24"/>
        </w:rPr>
      </w:pPr>
    </w:p>
    <w:p w:rsidR="0015656E" w:rsidRDefault="0015656E" w:rsidP="00A74C46">
      <w:pPr>
        <w:numPr>
          <w:ilvl w:val="0"/>
          <w:numId w:val="2"/>
        </w:numPr>
        <w:spacing w:line="252" w:lineRule="auto"/>
        <w:contextualSpacing/>
        <w:jc w:val="both"/>
        <w:rPr>
          <w:rFonts w:eastAsia="Times New Roman"/>
          <w:b/>
          <w:bCs/>
          <w:sz w:val="28"/>
          <w:szCs w:val="28"/>
        </w:rPr>
      </w:pPr>
      <w:r>
        <w:rPr>
          <w:rFonts w:ascii="Times New Roman" w:eastAsia="Times New Roman" w:hAnsi="Times New Roman" w:cs="Times New Roman"/>
          <w:sz w:val="24"/>
          <w:szCs w:val="24"/>
          <w:lang w:eastAsia="hu-HU"/>
        </w:rPr>
        <w:t>az étkeztetést igénybe vevő (gyermek/ tanuló) teljes neve, születési helye, ideje, anyja neve kérelmező neve, lakcíme;</w:t>
      </w:r>
    </w:p>
    <w:p w:rsidR="0015656E" w:rsidRDefault="0015656E" w:rsidP="00A74C46">
      <w:pPr>
        <w:numPr>
          <w:ilvl w:val="0"/>
          <w:numId w:val="2"/>
        </w:numPr>
        <w:spacing w:line="252" w:lineRule="auto"/>
        <w:contextualSpacing/>
        <w:jc w:val="both"/>
        <w:rPr>
          <w:rFonts w:eastAsia="Times New Roman"/>
          <w:b/>
          <w:bCs/>
          <w:sz w:val="28"/>
          <w:szCs w:val="28"/>
        </w:rPr>
      </w:pPr>
      <w:r>
        <w:rPr>
          <w:rFonts w:ascii="Times New Roman" w:eastAsia="Times New Roman" w:hAnsi="Times New Roman" w:cs="Times New Roman"/>
          <w:sz w:val="24"/>
          <w:szCs w:val="24"/>
          <w:lang w:eastAsia="hu-HU"/>
        </w:rPr>
        <w:t>óvodai csoport, iskolai osztály megnevezése;</w:t>
      </w:r>
    </w:p>
    <w:p w:rsidR="0015656E" w:rsidRPr="0015656E" w:rsidRDefault="0015656E" w:rsidP="00A74C46">
      <w:pPr>
        <w:numPr>
          <w:ilvl w:val="0"/>
          <w:numId w:val="2"/>
        </w:numPr>
        <w:spacing w:line="252" w:lineRule="auto"/>
        <w:contextualSpacing/>
        <w:jc w:val="both"/>
        <w:rPr>
          <w:rFonts w:eastAsia="Times New Roman"/>
          <w:b/>
          <w:bCs/>
          <w:sz w:val="28"/>
          <w:szCs w:val="28"/>
        </w:rPr>
      </w:pPr>
      <w:r>
        <w:rPr>
          <w:rFonts w:ascii="Times New Roman" w:eastAsia="Times New Roman" w:hAnsi="Times New Roman" w:cs="Times New Roman"/>
          <w:sz w:val="24"/>
          <w:szCs w:val="24"/>
          <w:lang w:eastAsia="hu-HU"/>
        </w:rPr>
        <w:t>az étkeztetést igénybe vevő tanuló törvényes képviselőjének (gondviselőjének) teljes neve, aláírása, telefonszáma;</w:t>
      </w:r>
    </w:p>
    <w:p w:rsidR="0015656E" w:rsidRPr="0015656E" w:rsidRDefault="0015656E" w:rsidP="00A74C46">
      <w:pPr>
        <w:numPr>
          <w:ilvl w:val="0"/>
          <w:numId w:val="2"/>
        </w:numPr>
        <w:spacing w:line="252" w:lineRule="auto"/>
        <w:contextualSpacing/>
        <w:jc w:val="both"/>
        <w:rPr>
          <w:rFonts w:eastAsia="Times New Roman"/>
          <w:b/>
          <w:bCs/>
          <w:sz w:val="28"/>
          <w:szCs w:val="28"/>
        </w:rPr>
      </w:pPr>
      <w:r>
        <w:rPr>
          <w:rFonts w:ascii="Times New Roman" w:eastAsia="Times New Roman" w:hAnsi="Times New Roman" w:cs="Times New Roman"/>
          <w:sz w:val="24"/>
          <w:szCs w:val="24"/>
          <w:lang w:eastAsia="hu-HU"/>
        </w:rPr>
        <w:t>óvodai kedvezményes étkeztetés esetén az 1 főre jutó jövedelem összege;</w:t>
      </w:r>
    </w:p>
    <w:p w:rsidR="0015656E" w:rsidRPr="0015656E" w:rsidRDefault="0015656E" w:rsidP="00A74C46">
      <w:pPr>
        <w:numPr>
          <w:ilvl w:val="0"/>
          <w:numId w:val="2"/>
        </w:numPr>
        <w:spacing w:line="252" w:lineRule="auto"/>
        <w:contextualSpacing/>
        <w:jc w:val="both"/>
        <w:rPr>
          <w:rFonts w:eastAsia="Times New Roman"/>
          <w:b/>
          <w:bCs/>
          <w:sz w:val="28"/>
          <w:szCs w:val="28"/>
        </w:rPr>
      </w:pPr>
      <w:r>
        <w:rPr>
          <w:rFonts w:ascii="Times New Roman" w:eastAsia="Times New Roman" w:hAnsi="Times New Roman" w:cs="Times New Roman"/>
          <w:sz w:val="24"/>
          <w:szCs w:val="24"/>
          <w:lang w:eastAsia="hu-HU"/>
        </w:rPr>
        <w:t>3 vagy több gyermeket nevelő családok esetén az érintett testvéreinek teljes neve, születési dátuma;</w:t>
      </w:r>
    </w:p>
    <w:p w:rsidR="0015656E" w:rsidRDefault="0015656E" w:rsidP="00A74C46">
      <w:pPr>
        <w:numPr>
          <w:ilvl w:val="0"/>
          <w:numId w:val="2"/>
        </w:numPr>
        <w:spacing w:line="252" w:lineRule="auto"/>
        <w:contextualSpacing/>
        <w:jc w:val="both"/>
        <w:rPr>
          <w:rFonts w:eastAsia="Times New Roman"/>
          <w:b/>
          <w:bCs/>
          <w:sz w:val="28"/>
          <w:szCs w:val="28"/>
        </w:rPr>
      </w:pPr>
      <w:r>
        <w:rPr>
          <w:rFonts w:ascii="Times New Roman" w:eastAsia="Times New Roman" w:hAnsi="Times New Roman" w:cs="Times New Roman"/>
          <w:sz w:val="24"/>
          <w:szCs w:val="24"/>
          <w:lang w:eastAsia="hu-HU"/>
        </w:rPr>
        <w:t>a kiválasztott étkezési forma, típusa (tízórai, ebéd, uzsonna)</w:t>
      </w:r>
    </w:p>
    <w:p w:rsidR="0015656E" w:rsidRDefault="0015656E" w:rsidP="00A74C46">
      <w:pPr>
        <w:numPr>
          <w:ilvl w:val="0"/>
          <w:numId w:val="2"/>
        </w:numPr>
        <w:spacing w:line="252" w:lineRule="auto"/>
        <w:contextualSpacing/>
        <w:jc w:val="both"/>
        <w:rPr>
          <w:rStyle w:val="Kiemels2"/>
        </w:rPr>
      </w:pPr>
      <w:r>
        <w:rPr>
          <w:rFonts w:ascii="Times New Roman" w:eastAsia="Times New Roman" w:hAnsi="Times New Roman" w:cs="Times New Roman"/>
          <w:sz w:val="24"/>
          <w:szCs w:val="24"/>
        </w:rPr>
        <w:t xml:space="preserve">gyermekétkeztetési normatív kedvezmény igénybevételét megalapozó családi körülmények megjelölése (pl.: családban nevelt gyermekek száma, esetleges tartós betegségre vagy fogyatékosságra utaló adat), az ezeket alátámasztó hivatalos iratok másolata (pl. </w:t>
      </w:r>
      <w:r>
        <w:rPr>
          <w:rFonts w:ascii="Times New Roman" w:eastAsia="Times New Roman" w:hAnsi="Times New Roman" w:cs="Times New Roman"/>
          <w:color w:val="000000"/>
          <w:sz w:val="24"/>
          <w:szCs w:val="24"/>
          <w:shd w:val="clear" w:color="auto" w:fill="FFFFFF"/>
        </w:rPr>
        <w:t xml:space="preserve">rendszeres gyermekvédelmi kedvezményről szóló </w:t>
      </w:r>
      <w:r>
        <w:rPr>
          <w:rStyle w:val="Kiemels2"/>
          <w:rFonts w:ascii="Times New Roman" w:eastAsia="Times New Roman" w:hAnsi="Times New Roman" w:cs="Times New Roman"/>
          <w:b w:val="0"/>
          <w:bCs w:val="0"/>
          <w:color w:val="000000"/>
          <w:sz w:val="24"/>
          <w:szCs w:val="24"/>
          <w:bdr w:val="none" w:sz="0" w:space="0" w:color="auto" w:frame="1"/>
          <w:shd w:val="clear" w:color="auto" w:fill="FFFFFF"/>
        </w:rPr>
        <w:t>határozat</w:t>
      </w:r>
      <w:r w:rsidRPr="00A74C46">
        <w:rPr>
          <w:rStyle w:val="Kiemels2"/>
          <w:rFonts w:ascii="Times New Roman" w:eastAsia="Times New Roman" w:hAnsi="Times New Roman" w:cs="Times New Roman"/>
          <w:b w:val="0"/>
          <w:bCs w:val="0"/>
          <w:color w:val="000000"/>
          <w:sz w:val="24"/>
          <w:szCs w:val="24"/>
          <w:bdr w:val="none" w:sz="0" w:space="0" w:color="auto" w:frame="1"/>
          <w:shd w:val="clear" w:color="auto" w:fill="FFFFFF"/>
        </w:rPr>
        <w:t>);</w:t>
      </w:r>
    </w:p>
    <w:p w:rsidR="0015656E" w:rsidRDefault="0015656E" w:rsidP="00A74C46">
      <w:pPr>
        <w:numPr>
          <w:ilvl w:val="0"/>
          <w:numId w:val="2"/>
        </w:numPr>
        <w:spacing w:line="252" w:lineRule="auto"/>
        <w:contextualSpacing/>
        <w:jc w:val="both"/>
      </w:pPr>
      <w:r>
        <w:rPr>
          <w:rFonts w:ascii="Times New Roman" w:eastAsia="Times New Roman" w:hAnsi="Times New Roman" w:cs="Times New Roman"/>
          <w:sz w:val="24"/>
          <w:szCs w:val="24"/>
          <w:lang w:eastAsia="hu-HU"/>
        </w:rPr>
        <w:t>speciális diétás étkezést igénylő gyermekek/tanulók esetében az orvosi szakvélemény</w:t>
      </w:r>
      <w:r w:rsidR="00A74C46">
        <w:rPr>
          <w:rFonts w:ascii="Times New Roman" w:eastAsia="Times New Roman" w:hAnsi="Times New Roman" w:cs="Times New Roman"/>
          <w:sz w:val="24"/>
          <w:szCs w:val="24"/>
          <w:lang w:eastAsia="hu-HU"/>
        </w:rPr>
        <w:t>.</w:t>
      </w:r>
    </w:p>
    <w:p w:rsidR="0015656E" w:rsidRDefault="0015656E" w:rsidP="00A74C46">
      <w:pPr>
        <w:spacing w:after="0" w:line="240" w:lineRule="auto"/>
        <w:ind w:left="567" w:hanging="567"/>
        <w:jc w:val="both"/>
        <w:rPr>
          <w:rFonts w:ascii="Times New Roman" w:hAnsi="Times New Roman" w:cs="Times New Roman"/>
          <w:sz w:val="24"/>
          <w:szCs w:val="24"/>
        </w:rPr>
      </w:pPr>
      <w:r w:rsidRPr="0015656E">
        <w:rPr>
          <w:rFonts w:ascii="Times New Roman" w:hAnsi="Times New Roman" w:cs="Times New Roman"/>
          <w:b/>
          <w:sz w:val="24"/>
          <w:szCs w:val="24"/>
        </w:rPr>
        <w:t>IV.3</w:t>
      </w:r>
      <w:r>
        <w:rPr>
          <w:rFonts w:ascii="Times New Roman" w:hAnsi="Times New Roman" w:cs="Times New Roman"/>
          <w:sz w:val="24"/>
          <w:szCs w:val="24"/>
        </w:rPr>
        <w:t>.</w:t>
      </w:r>
      <w:r w:rsidR="00A74C46">
        <w:rPr>
          <w:rFonts w:ascii="Times New Roman" w:hAnsi="Times New Roman" w:cs="Times New Roman"/>
          <w:sz w:val="24"/>
          <w:szCs w:val="24"/>
        </w:rPr>
        <w:tab/>
      </w:r>
      <w:r>
        <w:rPr>
          <w:rFonts w:ascii="Times New Roman" w:hAnsi="Times New Roman" w:cs="Times New Roman"/>
          <w:sz w:val="24"/>
          <w:szCs w:val="24"/>
        </w:rPr>
        <w:t xml:space="preserve">A </w:t>
      </w:r>
      <w:r w:rsidRPr="0015656E">
        <w:rPr>
          <w:rFonts w:ascii="Times New Roman" w:hAnsi="Times New Roman" w:cs="Times New Roman"/>
          <w:i/>
          <w:sz w:val="24"/>
          <w:szCs w:val="24"/>
        </w:rPr>
        <w:t>térítési díj elektronikus úton történő megfizetése esetén</w:t>
      </w:r>
      <w:r>
        <w:rPr>
          <w:rFonts w:ascii="Times New Roman" w:hAnsi="Times New Roman" w:cs="Times New Roman"/>
          <w:sz w:val="24"/>
          <w:szCs w:val="24"/>
        </w:rPr>
        <w:t>:</w:t>
      </w:r>
    </w:p>
    <w:p w:rsidR="0015656E" w:rsidRDefault="0015656E" w:rsidP="0015656E">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befizető neve;</w:t>
      </w:r>
    </w:p>
    <w:p w:rsidR="0015656E" w:rsidRDefault="0015656E" w:rsidP="0015656E">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befizető bankszámlaszáma;</w:t>
      </w:r>
    </w:p>
    <w:p w:rsidR="0015656E" w:rsidRDefault="0015656E" w:rsidP="0015656E">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az elektronikusan befizetett összeg</w:t>
      </w:r>
      <w:r w:rsidR="00E867D6">
        <w:rPr>
          <w:rFonts w:ascii="Times New Roman" w:hAnsi="Times New Roman" w:cs="Times New Roman"/>
          <w:sz w:val="24"/>
          <w:szCs w:val="24"/>
        </w:rPr>
        <w:t>;</w:t>
      </w:r>
    </w:p>
    <w:p w:rsidR="00E867D6" w:rsidRPr="00E867D6" w:rsidRDefault="00E867D6" w:rsidP="00E867D6">
      <w:pPr>
        <w:pStyle w:val="Listaszerbekezds"/>
        <w:numPr>
          <w:ilvl w:val="0"/>
          <w:numId w:val="2"/>
        </w:num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megjegyzés</w:t>
      </w:r>
      <w:r w:rsidR="0044280D">
        <w:rPr>
          <w:rFonts w:ascii="Times New Roman" w:hAnsi="Times New Roman" w:cs="Times New Roman"/>
          <w:color w:val="000000"/>
          <w:sz w:val="24"/>
          <w:szCs w:val="24"/>
        </w:rPr>
        <w:t xml:space="preserve">/közlemény rovatban </w:t>
      </w:r>
      <w:r>
        <w:rPr>
          <w:rFonts w:ascii="Times New Roman" w:hAnsi="Times New Roman" w:cs="Times New Roman"/>
          <w:color w:val="000000"/>
          <w:sz w:val="24"/>
          <w:szCs w:val="24"/>
        </w:rPr>
        <w:t>esetlegesen megjelenő személyes adatok.</w:t>
      </w:r>
    </w:p>
    <w:p w:rsidR="00E867D6" w:rsidRPr="00225DFD" w:rsidRDefault="00E867D6" w:rsidP="0015656E">
      <w:pPr>
        <w:spacing w:after="0" w:line="240" w:lineRule="auto"/>
        <w:rPr>
          <w:rFonts w:ascii="Times New Roman" w:hAnsi="Times New Roman" w:cs="Times New Roman"/>
          <w:b/>
          <w:sz w:val="24"/>
          <w:szCs w:val="24"/>
          <w:u w:val="single"/>
        </w:rPr>
      </w:pPr>
    </w:p>
    <w:p w:rsidR="005C2D4B" w:rsidRPr="00D20067" w:rsidRDefault="00AC3972" w:rsidP="00AC3972">
      <w:pPr>
        <w:spacing w:after="0" w:line="240" w:lineRule="auto"/>
        <w:jc w:val="center"/>
        <w:rPr>
          <w:rFonts w:ascii="Times New Roman" w:hAnsi="Times New Roman" w:cs="Times New Roman"/>
          <w:b/>
          <w:sz w:val="24"/>
          <w:szCs w:val="24"/>
          <w:u w:val="single"/>
        </w:rPr>
      </w:pPr>
      <w:r w:rsidRPr="00D20067">
        <w:rPr>
          <w:rFonts w:ascii="Times New Roman" w:hAnsi="Times New Roman" w:cs="Times New Roman"/>
          <w:b/>
          <w:sz w:val="24"/>
          <w:szCs w:val="24"/>
          <w:u w:val="single"/>
        </w:rPr>
        <w:t xml:space="preserve">V. </w:t>
      </w:r>
      <w:r w:rsidR="005C2D4B" w:rsidRPr="00D20067">
        <w:rPr>
          <w:rFonts w:ascii="Times New Roman" w:hAnsi="Times New Roman" w:cs="Times New Roman"/>
          <w:b/>
          <w:sz w:val="24"/>
          <w:szCs w:val="24"/>
          <w:u w:val="single"/>
        </w:rPr>
        <w:t>Az adatkezelés jogalapja</w:t>
      </w:r>
    </w:p>
    <w:p w:rsidR="00EB1FDF" w:rsidRDefault="00EB1FDF" w:rsidP="00D20C1D">
      <w:pPr>
        <w:spacing w:after="0" w:line="240" w:lineRule="auto"/>
        <w:jc w:val="center"/>
        <w:rPr>
          <w:rFonts w:ascii="Times New Roman" w:hAnsi="Times New Roman" w:cs="Times New Roman"/>
          <w:b/>
          <w:sz w:val="24"/>
          <w:szCs w:val="24"/>
          <w:u w:val="single"/>
        </w:rPr>
      </w:pPr>
    </w:p>
    <w:p w:rsidR="00AC3972" w:rsidRPr="002A701B" w:rsidRDefault="00AC3972" w:rsidP="00AC3972">
      <w:pPr>
        <w:spacing w:after="0" w:line="240" w:lineRule="auto"/>
        <w:jc w:val="both"/>
        <w:rPr>
          <w:rFonts w:ascii="Times New Roman" w:eastAsia="Times New Roman" w:hAnsi="Times New Roman"/>
          <w:sz w:val="24"/>
          <w:szCs w:val="24"/>
          <w:lang w:eastAsia="hu-HU"/>
        </w:rPr>
      </w:pPr>
      <w:r w:rsidRPr="002A701B">
        <w:rPr>
          <w:rFonts w:ascii="Times New Roman" w:eastAsia="Times New Roman" w:hAnsi="Times New Roman"/>
          <w:sz w:val="24"/>
          <w:szCs w:val="24"/>
          <w:lang w:eastAsia="hu-HU"/>
        </w:rPr>
        <w:t xml:space="preserve">A </w:t>
      </w:r>
      <w:r>
        <w:rPr>
          <w:rFonts w:ascii="Times New Roman" w:eastAsia="Times New Roman" w:hAnsi="Times New Roman"/>
          <w:sz w:val="24"/>
          <w:szCs w:val="24"/>
          <w:lang w:eastAsia="hu-HU"/>
        </w:rPr>
        <w:t xml:space="preserve">jelen adatkezelési </w:t>
      </w:r>
      <w:r w:rsidRPr="002A701B">
        <w:rPr>
          <w:rFonts w:ascii="Times New Roman" w:eastAsia="Times New Roman" w:hAnsi="Times New Roman"/>
          <w:sz w:val="24"/>
          <w:szCs w:val="24"/>
          <w:lang w:eastAsia="hu-HU"/>
        </w:rPr>
        <w:t>tájékoztató IV. pontjában felsorolt adatok kezelésének jogalapja a GDPR 6. cikk (1) bekezdésének c) pontj</w:t>
      </w:r>
      <w:r>
        <w:rPr>
          <w:rFonts w:ascii="Times New Roman" w:eastAsia="Times New Roman" w:hAnsi="Times New Roman"/>
          <w:sz w:val="24"/>
          <w:szCs w:val="24"/>
          <w:lang w:eastAsia="hu-HU"/>
        </w:rPr>
        <w:t>a, tekintet</w:t>
      </w:r>
      <w:r w:rsidR="002D000C">
        <w:rPr>
          <w:rFonts w:ascii="Times New Roman" w:eastAsia="Times New Roman" w:hAnsi="Times New Roman"/>
          <w:sz w:val="24"/>
          <w:szCs w:val="24"/>
          <w:lang w:eastAsia="hu-HU"/>
        </w:rPr>
        <w:t>tel arra, hogy az adatkezelés a Közös</w:t>
      </w:r>
      <w:r>
        <w:rPr>
          <w:rFonts w:ascii="Times New Roman" w:eastAsia="Times New Roman" w:hAnsi="Times New Roman"/>
          <w:sz w:val="24"/>
          <w:szCs w:val="24"/>
          <w:lang w:eastAsia="hu-HU"/>
        </w:rPr>
        <w:t xml:space="preserve"> Adatkezelő</w:t>
      </w:r>
      <w:r w:rsidR="002D000C">
        <w:rPr>
          <w:rFonts w:ascii="Times New Roman" w:eastAsia="Times New Roman" w:hAnsi="Times New Roman"/>
          <w:sz w:val="24"/>
          <w:szCs w:val="24"/>
          <w:lang w:eastAsia="hu-HU"/>
        </w:rPr>
        <w:t>k</w:t>
      </w:r>
      <w:r>
        <w:rPr>
          <w:rFonts w:ascii="Times New Roman" w:eastAsia="Times New Roman" w:hAnsi="Times New Roman"/>
          <w:sz w:val="24"/>
          <w:szCs w:val="24"/>
          <w:lang w:eastAsia="hu-HU"/>
        </w:rPr>
        <w:t>re vonatkozó jogi kötelezettség teljesítéséhez szükséges,</w:t>
      </w:r>
      <w:r w:rsidRPr="002A701B">
        <w:rPr>
          <w:rFonts w:ascii="Times New Roman" w:eastAsia="Times New Roman" w:hAnsi="Times New Roman"/>
          <w:sz w:val="24"/>
          <w:szCs w:val="24"/>
          <w:lang w:eastAsia="hu-HU"/>
        </w:rPr>
        <w:t xml:space="preserve">figyelemmel a </w:t>
      </w:r>
      <w:r w:rsidR="00D20067">
        <w:rPr>
          <w:rFonts w:ascii="Times New Roman" w:eastAsia="Times New Roman" w:hAnsi="Times New Roman"/>
          <w:sz w:val="24"/>
          <w:szCs w:val="24"/>
          <w:lang w:eastAsia="hu-HU"/>
        </w:rPr>
        <w:t xml:space="preserve">Gyvt. 21/A. § (3) bekezdésében </w:t>
      </w:r>
      <w:r>
        <w:rPr>
          <w:rFonts w:ascii="Times New Roman" w:eastAsia="Times New Roman" w:hAnsi="Times New Roman"/>
          <w:sz w:val="24"/>
          <w:szCs w:val="24"/>
          <w:lang w:eastAsia="hu-HU"/>
        </w:rPr>
        <w:t>foglalt kötelezésre</w:t>
      </w:r>
      <w:r w:rsidR="00D20067">
        <w:rPr>
          <w:rFonts w:ascii="Times New Roman" w:eastAsia="Times New Roman" w:hAnsi="Times New Roman"/>
          <w:sz w:val="24"/>
          <w:szCs w:val="24"/>
          <w:lang w:eastAsia="hu-HU"/>
        </w:rPr>
        <w:t>, valamint a közétkeztetésre vonatkozó táplálkozás-egészségügyi előírásokról szóló 37/2014. (IV. 30.) EMMI rendelet kiegészítő szabályaira.</w:t>
      </w:r>
    </w:p>
    <w:p w:rsidR="00400F0C" w:rsidRPr="00225DFD" w:rsidRDefault="00400F0C" w:rsidP="00D20C1D">
      <w:pPr>
        <w:spacing w:after="0" w:line="240" w:lineRule="auto"/>
        <w:rPr>
          <w:rFonts w:ascii="Times New Roman" w:hAnsi="Times New Roman" w:cs="Times New Roman"/>
          <w:sz w:val="24"/>
          <w:szCs w:val="24"/>
        </w:rPr>
      </w:pPr>
    </w:p>
    <w:p w:rsidR="005B3D46" w:rsidRPr="00D20067" w:rsidRDefault="00D20067" w:rsidP="00D20067">
      <w:pPr>
        <w:spacing w:after="0" w:line="240" w:lineRule="auto"/>
        <w:jc w:val="center"/>
        <w:rPr>
          <w:rFonts w:ascii="Times New Roman" w:hAnsi="Times New Roman" w:cs="Times New Roman"/>
          <w:b/>
          <w:sz w:val="24"/>
          <w:szCs w:val="24"/>
          <w:u w:val="single"/>
        </w:rPr>
      </w:pPr>
      <w:r w:rsidRPr="00D20067">
        <w:rPr>
          <w:rFonts w:ascii="Times New Roman" w:hAnsi="Times New Roman" w:cs="Times New Roman"/>
          <w:b/>
          <w:sz w:val="24"/>
          <w:szCs w:val="24"/>
          <w:u w:val="single"/>
        </w:rPr>
        <w:t xml:space="preserve">VI. </w:t>
      </w:r>
      <w:r w:rsidR="005B3D46" w:rsidRPr="00D20067">
        <w:rPr>
          <w:rFonts w:ascii="Times New Roman" w:hAnsi="Times New Roman" w:cs="Times New Roman"/>
          <w:b/>
          <w:sz w:val="24"/>
          <w:szCs w:val="24"/>
          <w:u w:val="single"/>
        </w:rPr>
        <w:t>Adatkezelés időtartama</w:t>
      </w:r>
    </w:p>
    <w:p w:rsidR="00EB1FDF" w:rsidRPr="00225DFD" w:rsidRDefault="00EB1FDF" w:rsidP="00D20C1D">
      <w:pPr>
        <w:spacing w:after="0" w:line="240" w:lineRule="auto"/>
        <w:jc w:val="center"/>
        <w:rPr>
          <w:rFonts w:ascii="Times New Roman" w:hAnsi="Times New Roman" w:cs="Times New Roman"/>
          <w:b/>
          <w:sz w:val="24"/>
          <w:szCs w:val="24"/>
          <w:u w:val="single"/>
        </w:rPr>
      </w:pPr>
    </w:p>
    <w:p w:rsidR="005B3D46" w:rsidRDefault="005B3D46" w:rsidP="00D20C1D">
      <w:pPr>
        <w:spacing w:after="0" w:line="240" w:lineRule="auto"/>
        <w:jc w:val="both"/>
        <w:rPr>
          <w:rFonts w:ascii="Times New Roman" w:hAnsi="Times New Roman" w:cs="Times New Roman"/>
          <w:sz w:val="24"/>
          <w:szCs w:val="24"/>
        </w:rPr>
      </w:pPr>
      <w:r w:rsidRPr="00225DFD">
        <w:rPr>
          <w:rFonts w:ascii="Times New Roman" w:eastAsia="Times New Roman" w:hAnsi="Times New Roman" w:cs="Times New Roman"/>
          <w:sz w:val="24"/>
          <w:szCs w:val="24"/>
          <w:lang w:eastAsia="hu-HU"/>
        </w:rPr>
        <w:t>Az információs önrendelkezési jogról és az információszabadságról szóló 2011. évi CXII. törvény 4.§ (2) bekezdésében foglaltakra figyelemmel</w:t>
      </w:r>
      <w:r w:rsidRPr="00225DFD">
        <w:rPr>
          <w:rFonts w:ascii="Times New Roman" w:hAnsi="Times New Roman" w:cs="Times New Roman"/>
          <w:sz w:val="24"/>
          <w:szCs w:val="24"/>
        </w:rPr>
        <w:t xml:space="preserve"> személyes adat csak a cél megvalósulásához szükséges mértékben és ideig kezelhető. </w:t>
      </w:r>
    </w:p>
    <w:p w:rsidR="00483B5E" w:rsidRPr="00225DFD" w:rsidRDefault="00483B5E" w:rsidP="00D20C1D">
      <w:pPr>
        <w:spacing w:after="0" w:line="240" w:lineRule="auto"/>
        <w:jc w:val="both"/>
        <w:rPr>
          <w:rFonts w:ascii="Times New Roman" w:hAnsi="Times New Roman" w:cs="Times New Roman"/>
          <w:sz w:val="24"/>
          <w:szCs w:val="24"/>
        </w:rPr>
      </w:pPr>
    </w:p>
    <w:p w:rsidR="009043C6" w:rsidRDefault="005B3D46" w:rsidP="00D20C1D">
      <w:pPr>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 xml:space="preserve">A jelen </w:t>
      </w:r>
      <w:r w:rsidR="00D20067">
        <w:rPr>
          <w:rFonts w:ascii="Times New Roman" w:hAnsi="Times New Roman" w:cs="Times New Roman"/>
          <w:sz w:val="24"/>
          <w:szCs w:val="24"/>
        </w:rPr>
        <w:t xml:space="preserve">adatkezelési </w:t>
      </w:r>
      <w:r w:rsidRPr="00225DFD">
        <w:rPr>
          <w:rFonts w:ascii="Times New Roman" w:hAnsi="Times New Roman" w:cs="Times New Roman"/>
          <w:sz w:val="24"/>
          <w:szCs w:val="24"/>
        </w:rPr>
        <w:t>tájékoz</w:t>
      </w:r>
      <w:r w:rsidR="00D20067">
        <w:rPr>
          <w:rFonts w:ascii="Times New Roman" w:hAnsi="Times New Roman" w:cs="Times New Roman"/>
          <w:sz w:val="24"/>
          <w:szCs w:val="24"/>
        </w:rPr>
        <w:t>t</w:t>
      </w:r>
      <w:r w:rsidRPr="00225DFD">
        <w:rPr>
          <w:rFonts w:ascii="Times New Roman" w:hAnsi="Times New Roman" w:cs="Times New Roman"/>
          <w:sz w:val="24"/>
          <w:szCs w:val="24"/>
        </w:rPr>
        <w:t>at</w:t>
      </w:r>
      <w:r w:rsidR="00137FE8" w:rsidRPr="00225DFD">
        <w:rPr>
          <w:rFonts w:ascii="Times New Roman" w:hAnsi="Times New Roman" w:cs="Times New Roman"/>
          <w:sz w:val="24"/>
          <w:szCs w:val="24"/>
        </w:rPr>
        <w:t>ó IV</w:t>
      </w:r>
      <w:r w:rsidR="006624C8" w:rsidRPr="00225DFD">
        <w:rPr>
          <w:rFonts w:ascii="Times New Roman" w:hAnsi="Times New Roman" w:cs="Times New Roman"/>
          <w:sz w:val="24"/>
          <w:szCs w:val="24"/>
        </w:rPr>
        <w:t>. pontjában</w:t>
      </w:r>
      <w:r w:rsidRPr="00225DFD">
        <w:rPr>
          <w:rFonts w:ascii="Times New Roman" w:hAnsi="Times New Roman" w:cs="Times New Roman"/>
          <w:sz w:val="24"/>
          <w:szCs w:val="24"/>
        </w:rPr>
        <w:t xml:space="preserve"> rögzített </w:t>
      </w:r>
      <w:r w:rsidR="009043C6" w:rsidRPr="00225DFD">
        <w:rPr>
          <w:rFonts w:ascii="Times New Roman" w:hAnsi="Times New Roman" w:cs="Times New Roman"/>
          <w:sz w:val="24"/>
          <w:szCs w:val="24"/>
        </w:rPr>
        <w:t xml:space="preserve">személyes </w:t>
      </w:r>
      <w:r w:rsidRPr="00225DFD">
        <w:rPr>
          <w:rFonts w:ascii="Times New Roman" w:hAnsi="Times New Roman" w:cs="Times New Roman"/>
          <w:sz w:val="24"/>
          <w:szCs w:val="24"/>
        </w:rPr>
        <w:t>adat</w:t>
      </w:r>
      <w:r w:rsidR="006624C8" w:rsidRPr="00225DFD">
        <w:rPr>
          <w:rFonts w:ascii="Times New Roman" w:hAnsi="Times New Roman" w:cs="Times New Roman"/>
          <w:sz w:val="24"/>
          <w:szCs w:val="24"/>
        </w:rPr>
        <w:t xml:space="preserve">okat </w:t>
      </w:r>
      <w:r w:rsidR="00483B5E">
        <w:rPr>
          <w:rFonts w:ascii="Times New Roman" w:hAnsi="Times New Roman" w:cs="Times New Roman"/>
          <w:sz w:val="24"/>
          <w:szCs w:val="24"/>
        </w:rPr>
        <w:t>a Közös</w:t>
      </w:r>
      <w:r w:rsidR="00D20067">
        <w:rPr>
          <w:rFonts w:ascii="Times New Roman" w:hAnsi="Times New Roman" w:cs="Times New Roman"/>
          <w:sz w:val="24"/>
          <w:szCs w:val="24"/>
        </w:rPr>
        <w:t xml:space="preserve"> Adatkezelő</w:t>
      </w:r>
      <w:r w:rsidR="00483B5E">
        <w:rPr>
          <w:rFonts w:ascii="Times New Roman" w:hAnsi="Times New Roman" w:cs="Times New Roman"/>
          <w:sz w:val="24"/>
          <w:szCs w:val="24"/>
        </w:rPr>
        <w:t>k</w:t>
      </w:r>
      <w:r w:rsidR="006624C8" w:rsidRPr="00225DFD">
        <w:rPr>
          <w:rFonts w:ascii="Times New Roman" w:hAnsi="Times New Roman" w:cs="Times New Roman"/>
          <w:sz w:val="24"/>
          <w:szCs w:val="24"/>
        </w:rPr>
        <w:t>a 2019/2020</w:t>
      </w:r>
      <w:r w:rsidR="009043C6" w:rsidRPr="00225DFD">
        <w:rPr>
          <w:rFonts w:ascii="Times New Roman" w:hAnsi="Times New Roman" w:cs="Times New Roman"/>
          <w:sz w:val="24"/>
          <w:szCs w:val="24"/>
        </w:rPr>
        <w:t>-as tanév időtartamára,</w:t>
      </w:r>
      <w:r w:rsidR="006624C8" w:rsidRPr="00225DFD">
        <w:rPr>
          <w:rFonts w:ascii="Times New Roman" w:hAnsi="Times New Roman" w:cs="Times New Roman"/>
          <w:sz w:val="24"/>
          <w:szCs w:val="24"/>
        </w:rPr>
        <w:t xml:space="preserve"> azaz 2020. június 30. napjáig kezeli</w:t>
      </w:r>
      <w:r w:rsidR="00483B5E">
        <w:rPr>
          <w:rFonts w:ascii="Times New Roman" w:hAnsi="Times New Roman" w:cs="Times New Roman"/>
          <w:sz w:val="24"/>
          <w:szCs w:val="24"/>
        </w:rPr>
        <w:t>k</w:t>
      </w:r>
      <w:r w:rsidR="006624C8" w:rsidRPr="00225DFD">
        <w:rPr>
          <w:rFonts w:ascii="Times New Roman" w:hAnsi="Times New Roman" w:cs="Times New Roman"/>
          <w:sz w:val="24"/>
          <w:szCs w:val="24"/>
        </w:rPr>
        <w:t>.</w:t>
      </w:r>
    </w:p>
    <w:p w:rsidR="00D20067" w:rsidRPr="00225DFD" w:rsidRDefault="00D20067" w:rsidP="00D20C1D">
      <w:pPr>
        <w:spacing w:after="0" w:line="240" w:lineRule="auto"/>
        <w:jc w:val="both"/>
        <w:rPr>
          <w:rFonts w:ascii="Times New Roman" w:hAnsi="Times New Roman" w:cs="Times New Roman"/>
          <w:sz w:val="24"/>
          <w:szCs w:val="24"/>
        </w:rPr>
      </w:pPr>
    </w:p>
    <w:p w:rsidR="005B3D46" w:rsidRPr="00225DFD" w:rsidRDefault="005B3D46" w:rsidP="00D20C1D">
      <w:pPr>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 xml:space="preserve">Amennyiben </w:t>
      </w:r>
      <w:r w:rsidR="00D20067">
        <w:rPr>
          <w:rFonts w:ascii="Times New Roman" w:hAnsi="Times New Roman" w:cs="Times New Roman"/>
          <w:sz w:val="24"/>
          <w:szCs w:val="24"/>
        </w:rPr>
        <w:t xml:space="preserve">a személyes adat </w:t>
      </w:r>
      <w:r w:rsidRPr="00225DFD">
        <w:rPr>
          <w:rFonts w:ascii="Times New Roman" w:hAnsi="Times New Roman" w:cs="Times New Roman"/>
          <w:sz w:val="24"/>
          <w:szCs w:val="24"/>
        </w:rPr>
        <w:t xml:space="preserve">számviteli bizonylat (számla) részeként jelenik </w:t>
      </w:r>
      <w:r w:rsidR="00D20067">
        <w:rPr>
          <w:rFonts w:ascii="Times New Roman" w:hAnsi="Times New Roman" w:cs="Times New Roman"/>
          <w:sz w:val="24"/>
          <w:szCs w:val="24"/>
        </w:rPr>
        <w:t xml:space="preserve">meg, úgy </w:t>
      </w:r>
      <w:r w:rsidR="00483B5E">
        <w:rPr>
          <w:rFonts w:ascii="Times New Roman" w:hAnsi="Times New Roman" w:cs="Times New Roman"/>
          <w:sz w:val="24"/>
          <w:szCs w:val="24"/>
        </w:rPr>
        <w:t xml:space="preserve">a Közös </w:t>
      </w:r>
      <w:r w:rsidR="00D20067">
        <w:rPr>
          <w:rFonts w:ascii="Times New Roman" w:hAnsi="Times New Roman" w:cs="Times New Roman"/>
          <w:sz w:val="24"/>
          <w:szCs w:val="24"/>
        </w:rPr>
        <w:t>Adatkezelő</w:t>
      </w:r>
      <w:r w:rsidR="00483B5E">
        <w:rPr>
          <w:rFonts w:ascii="Times New Roman" w:hAnsi="Times New Roman" w:cs="Times New Roman"/>
          <w:sz w:val="24"/>
          <w:szCs w:val="24"/>
        </w:rPr>
        <w:t>k</w:t>
      </w:r>
      <w:r w:rsidR="00D20067">
        <w:rPr>
          <w:rFonts w:ascii="Times New Roman" w:hAnsi="Times New Roman" w:cs="Times New Roman"/>
          <w:sz w:val="24"/>
          <w:szCs w:val="24"/>
        </w:rPr>
        <w:t xml:space="preserve"> az ilyen adatokat a számviteli bizonylat kiállítását követő 8 évig őrzi</w:t>
      </w:r>
      <w:r w:rsidR="00483B5E">
        <w:rPr>
          <w:rFonts w:ascii="Times New Roman" w:hAnsi="Times New Roman" w:cs="Times New Roman"/>
          <w:sz w:val="24"/>
          <w:szCs w:val="24"/>
        </w:rPr>
        <w:t>k</w:t>
      </w:r>
      <w:r w:rsidR="00D20067">
        <w:rPr>
          <w:rFonts w:ascii="Times New Roman" w:hAnsi="Times New Roman" w:cs="Times New Roman"/>
          <w:sz w:val="24"/>
          <w:szCs w:val="24"/>
        </w:rPr>
        <w:t xml:space="preserve"> meg, a számvitelről szóló 2000. évi C. törvény 169. §-ában foglalt kötelezés szerint.</w:t>
      </w:r>
    </w:p>
    <w:p w:rsidR="00D26F90" w:rsidRPr="00225DFD" w:rsidRDefault="00D26F90" w:rsidP="00D20C1D">
      <w:pPr>
        <w:spacing w:after="0" w:line="240" w:lineRule="auto"/>
        <w:rPr>
          <w:rFonts w:ascii="Times New Roman" w:hAnsi="Times New Roman" w:cs="Times New Roman"/>
          <w:sz w:val="24"/>
          <w:szCs w:val="24"/>
        </w:rPr>
      </w:pPr>
    </w:p>
    <w:p w:rsidR="00F728FE" w:rsidRPr="00D26F90" w:rsidRDefault="00D26F90" w:rsidP="00D26F90">
      <w:pPr>
        <w:spacing w:after="0" w:line="240" w:lineRule="auto"/>
        <w:jc w:val="center"/>
        <w:rPr>
          <w:rFonts w:ascii="Times New Roman" w:hAnsi="Times New Roman" w:cs="Times New Roman"/>
          <w:b/>
          <w:sz w:val="24"/>
          <w:szCs w:val="24"/>
          <w:u w:val="single"/>
        </w:rPr>
      </w:pPr>
      <w:r w:rsidRPr="00D26F90">
        <w:rPr>
          <w:rFonts w:ascii="Times New Roman" w:hAnsi="Times New Roman" w:cs="Times New Roman"/>
          <w:b/>
          <w:sz w:val="24"/>
          <w:szCs w:val="24"/>
          <w:u w:val="single"/>
        </w:rPr>
        <w:t xml:space="preserve">VII. </w:t>
      </w:r>
      <w:r w:rsidR="00F728FE" w:rsidRPr="00D26F90">
        <w:rPr>
          <w:rFonts w:ascii="Times New Roman" w:hAnsi="Times New Roman" w:cs="Times New Roman"/>
          <w:b/>
          <w:sz w:val="24"/>
          <w:szCs w:val="24"/>
          <w:u w:val="single"/>
        </w:rPr>
        <w:t>Adattovábbítás</w:t>
      </w:r>
    </w:p>
    <w:p w:rsidR="00F728FE" w:rsidRPr="00225DFD" w:rsidRDefault="00F728FE" w:rsidP="00F728FE">
      <w:pPr>
        <w:spacing w:after="0" w:line="240" w:lineRule="auto"/>
        <w:rPr>
          <w:rFonts w:ascii="Times New Roman" w:hAnsi="Times New Roman" w:cs="Times New Roman"/>
          <w:b/>
          <w:sz w:val="24"/>
          <w:szCs w:val="24"/>
        </w:rPr>
      </w:pPr>
    </w:p>
    <w:p w:rsidR="00676CF6" w:rsidRPr="00F94CFF" w:rsidRDefault="00676CF6" w:rsidP="002D5821">
      <w:pPr>
        <w:spacing w:after="0" w:line="240" w:lineRule="auto"/>
        <w:jc w:val="both"/>
        <w:rPr>
          <w:rFonts w:ascii="Times New Roman" w:hAnsi="Times New Roman" w:cs="Times New Roman"/>
          <w:i/>
          <w:iCs/>
          <w:sz w:val="24"/>
          <w:szCs w:val="24"/>
        </w:rPr>
      </w:pPr>
      <w:r w:rsidRPr="00F94CFF">
        <w:rPr>
          <w:rFonts w:ascii="Times New Roman" w:hAnsi="Times New Roman" w:cs="Times New Roman"/>
          <w:i/>
          <w:iCs/>
          <w:sz w:val="24"/>
          <w:szCs w:val="24"/>
        </w:rPr>
        <w:t>VI</w:t>
      </w:r>
      <w:r w:rsidR="00F94CFF">
        <w:rPr>
          <w:rFonts w:ascii="Times New Roman" w:hAnsi="Times New Roman" w:cs="Times New Roman"/>
          <w:i/>
          <w:iCs/>
          <w:sz w:val="24"/>
          <w:szCs w:val="24"/>
        </w:rPr>
        <w:t>I</w:t>
      </w:r>
      <w:r w:rsidRPr="00F94CFF">
        <w:rPr>
          <w:rFonts w:ascii="Times New Roman" w:hAnsi="Times New Roman" w:cs="Times New Roman"/>
          <w:i/>
          <w:iCs/>
          <w:sz w:val="24"/>
          <w:szCs w:val="24"/>
        </w:rPr>
        <w:t>. 1. Jogi kötelezettségből fakadó adattovábbítás</w:t>
      </w:r>
    </w:p>
    <w:p w:rsidR="00676CF6" w:rsidRDefault="00676CF6" w:rsidP="002D5821">
      <w:pPr>
        <w:spacing w:after="0" w:line="240" w:lineRule="auto"/>
        <w:jc w:val="both"/>
        <w:rPr>
          <w:rFonts w:ascii="Times New Roman" w:hAnsi="Times New Roman" w:cs="Times New Roman"/>
          <w:sz w:val="24"/>
          <w:szCs w:val="24"/>
        </w:rPr>
      </w:pPr>
    </w:p>
    <w:p w:rsidR="00D26F90" w:rsidRDefault="00202149" w:rsidP="002D58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Közös </w:t>
      </w:r>
      <w:r w:rsidR="002D5821" w:rsidRPr="00225DFD">
        <w:rPr>
          <w:rFonts w:ascii="Times New Roman" w:hAnsi="Times New Roman" w:cs="Times New Roman"/>
          <w:sz w:val="24"/>
          <w:szCs w:val="24"/>
        </w:rPr>
        <w:t>Adatkezelő</w:t>
      </w:r>
      <w:r>
        <w:rPr>
          <w:rFonts w:ascii="Times New Roman" w:hAnsi="Times New Roman" w:cs="Times New Roman"/>
          <w:sz w:val="24"/>
          <w:szCs w:val="24"/>
        </w:rPr>
        <w:t>k</w:t>
      </w:r>
      <w:r w:rsidR="002D5821" w:rsidRPr="00225DFD">
        <w:rPr>
          <w:rFonts w:ascii="Times New Roman" w:hAnsi="Times New Roman" w:cs="Times New Roman"/>
          <w:sz w:val="24"/>
          <w:szCs w:val="24"/>
        </w:rPr>
        <w:t xml:space="preserve"> a </w:t>
      </w:r>
      <w:r w:rsidR="00D26F90">
        <w:rPr>
          <w:rFonts w:ascii="Times New Roman" w:hAnsi="Times New Roman" w:cs="Times New Roman"/>
          <w:sz w:val="24"/>
          <w:szCs w:val="24"/>
        </w:rPr>
        <w:t>gyermekétkeztetést</w:t>
      </w:r>
      <w:r w:rsidR="002D5821" w:rsidRPr="00225DFD">
        <w:rPr>
          <w:rFonts w:ascii="Times New Roman" w:hAnsi="Times New Roman" w:cs="Times New Roman"/>
          <w:sz w:val="24"/>
          <w:szCs w:val="24"/>
        </w:rPr>
        <w:t xml:space="preserve"> biztosító</w:t>
      </w:r>
      <w:r>
        <w:rPr>
          <w:rFonts w:ascii="Times New Roman" w:hAnsi="Times New Roman" w:cs="Times New Roman"/>
          <w:sz w:val="24"/>
          <w:szCs w:val="24"/>
        </w:rPr>
        <w:t xml:space="preserve"> mindenkori szerződéses partnerük</w:t>
      </w:r>
      <w:r w:rsidR="002D5821" w:rsidRPr="00225DFD">
        <w:rPr>
          <w:rFonts w:ascii="Times New Roman" w:hAnsi="Times New Roman" w:cs="Times New Roman"/>
          <w:sz w:val="24"/>
          <w:szCs w:val="24"/>
        </w:rPr>
        <w:t xml:space="preserve"> részére</w:t>
      </w:r>
      <w:r w:rsidR="00A869BF" w:rsidRPr="00225DFD">
        <w:rPr>
          <w:rFonts w:ascii="Times New Roman" w:hAnsi="Times New Roman" w:cs="Times New Roman"/>
          <w:sz w:val="24"/>
          <w:szCs w:val="24"/>
        </w:rPr>
        <w:t xml:space="preserve"> (főzőkonyhát, tálalókonyhát működtetők)</w:t>
      </w:r>
      <w:r w:rsidR="002D5821" w:rsidRPr="00225DFD">
        <w:rPr>
          <w:rFonts w:ascii="Times New Roman" w:hAnsi="Times New Roman" w:cs="Times New Roman"/>
          <w:sz w:val="24"/>
          <w:szCs w:val="24"/>
        </w:rPr>
        <w:t xml:space="preserve"> a speciális, diétás étrendet igénylő </w:t>
      </w:r>
      <w:r w:rsidR="00D26F90">
        <w:rPr>
          <w:rFonts w:ascii="Times New Roman" w:hAnsi="Times New Roman" w:cs="Times New Roman"/>
          <w:sz w:val="24"/>
          <w:szCs w:val="24"/>
        </w:rPr>
        <w:t>É</w:t>
      </w:r>
      <w:r w:rsidR="002D5821" w:rsidRPr="00225DFD">
        <w:rPr>
          <w:rFonts w:ascii="Times New Roman" w:hAnsi="Times New Roman" w:cs="Times New Roman"/>
          <w:sz w:val="24"/>
          <w:szCs w:val="24"/>
        </w:rPr>
        <w:t>rintetteken kívül nem végez</w:t>
      </w:r>
      <w:r w:rsidR="00A74C46">
        <w:rPr>
          <w:rFonts w:ascii="Times New Roman" w:hAnsi="Times New Roman" w:cs="Times New Roman"/>
          <w:sz w:val="24"/>
          <w:szCs w:val="24"/>
        </w:rPr>
        <w:t>nek</w:t>
      </w:r>
      <w:r w:rsidR="002D5821" w:rsidRPr="00225DFD">
        <w:rPr>
          <w:rFonts w:ascii="Times New Roman" w:hAnsi="Times New Roman" w:cs="Times New Roman"/>
          <w:sz w:val="24"/>
          <w:szCs w:val="24"/>
        </w:rPr>
        <w:t xml:space="preserve"> adattovábbítást a személyes adatok tekintetében, pusztán adagszám szerinti megrendelés történik.</w:t>
      </w:r>
    </w:p>
    <w:p w:rsidR="00A74C46" w:rsidRDefault="00A74C46" w:rsidP="002D5821">
      <w:pPr>
        <w:spacing w:after="0" w:line="240" w:lineRule="auto"/>
        <w:jc w:val="both"/>
        <w:rPr>
          <w:rFonts w:ascii="Times New Roman" w:hAnsi="Times New Roman" w:cs="Times New Roman"/>
          <w:sz w:val="24"/>
          <w:szCs w:val="24"/>
        </w:rPr>
      </w:pPr>
    </w:p>
    <w:p w:rsidR="00F728FE" w:rsidRDefault="002D5821" w:rsidP="002D5821">
      <w:pPr>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 xml:space="preserve">A speciális, diétás étrendet igénylő </w:t>
      </w:r>
      <w:r w:rsidR="00D26F90">
        <w:rPr>
          <w:rFonts w:ascii="Times New Roman" w:hAnsi="Times New Roman" w:cs="Times New Roman"/>
          <w:sz w:val="24"/>
          <w:szCs w:val="24"/>
        </w:rPr>
        <w:t>é</w:t>
      </w:r>
      <w:r w:rsidRPr="00225DFD">
        <w:rPr>
          <w:rFonts w:ascii="Times New Roman" w:hAnsi="Times New Roman" w:cs="Times New Roman"/>
          <w:sz w:val="24"/>
          <w:szCs w:val="24"/>
        </w:rPr>
        <w:t xml:space="preserve">rintettek vonatkozásában az </w:t>
      </w:r>
      <w:r w:rsidR="00D26F90">
        <w:rPr>
          <w:rFonts w:ascii="Times New Roman" w:hAnsi="Times New Roman" w:cs="Times New Roman"/>
          <w:sz w:val="24"/>
          <w:szCs w:val="24"/>
        </w:rPr>
        <w:t>É</w:t>
      </w:r>
      <w:r w:rsidRPr="00225DFD">
        <w:rPr>
          <w:rFonts w:ascii="Times New Roman" w:hAnsi="Times New Roman" w:cs="Times New Roman"/>
          <w:sz w:val="24"/>
          <w:szCs w:val="24"/>
        </w:rPr>
        <w:t>rintett teljes neve, és az adott tanítási évben az első megrendelés alkalmával az érvényes szakorvosi vélemény indokoló részében foglalt adatok továbbítására kerül sor a speciális, diétás étkeztetést biztosító mindenkori szerződéses partner részére.</w:t>
      </w:r>
    </w:p>
    <w:p w:rsidR="001E1F91" w:rsidRDefault="001E1F91" w:rsidP="002D5821">
      <w:pPr>
        <w:spacing w:after="0" w:line="240" w:lineRule="auto"/>
        <w:jc w:val="both"/>
        <w:rPr>
          <w:rFonts w:ascii="Times New Roman" w:hAnsi="Times New Roman" w:cs="Times New Roman"/>
          <w:sz w:val="24"/>
          <w:szCs w:val="24"/>
        </w:rPr>
      </w:pPr>
    </w:p>
    <w:p w:rsidR="001E1F91" w:rsidRPr="001E1F91" w:rsidRDefault="00202149" w:rsidP="002D58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2019/2020-as tanévben a Közös</w:t>
      </w:r>
      <w:r w:rsidR="001E1F91">
        <w:rPr>
          <w:rFonts w:ascii="Times New Roman" w:hAnsi="Times New Roman" w:cs="Times New Roman"/>
          <w:sz w:val="24"/>
          <w:szCs w:val="24"/>
        </w:rPr>
        <w:t xml:space="preserve"> Adatkezelő</w:t>
      </w:r>
      <w:r>
        <w:rPr>
          <w:rFonts w:ascii="Times New Roman" w:hAnsi="Times New Roman" w:cs="Times New Roman"/>
          <w:sz w:val="24"/>
          <w:szCs w:val="24"/>
        </w:rPr>
        <w:t>k</w:t>
      </w:r>
      <w:r w:rsidR="001E1F91">
        <w:rPr>
          <w:rFonts w:ascii="Times New Roman" w:hAnsi="Times New Roman" w:cs="Times New Roman"/>
          <w:sz w:val="24"/>
          <w:szCs w:val="24"/>
        </w:rPr>
        <w:t xml:space="preserve"> étkeztetést biztosító szerződéses partnere a HungastVital Kft. </w:t>
      </w:r>
      <w:r w:rsidR="001E1F91" w:rsidRPr="001E1F91">
        <w:rPr>
          <w:rFonts w:ascii="Times New Roman" w:hAnsi="Times New Roman" w:cs="Times New Roman"/>
          <w:i/>
          <w:iCs/>
          <w:sz w:val="24"/>
          <w:szCs w:val="24"/>
        </w:rPr>
        <w:t>(székhely: 1119 Budapest, Fehérvári út 85., adószám: 10798274-2-44)</w:t>
      </w:r>
    </w:p>
    <w:p w:rsidR="00F728FE" w:rsidRDefault="00F728FE" w:rsidP="002D5821">
      <w:pPr>
        <w:spacing w:after="0" w:line="240" w:lineRule="auto"/>
        <w:jc w:val="both"/>
        <w:rPr>
          <w:rFonts w:ascii="Times New Roman" w:hAnsi="Times New Roman" w:cs="Times New Roman"/>
          <w:sz w:val="24"/>
          <w:szCs w:val="24"/>
        </w:rPr>
      </w:pPr>
    </w:p>
    <w:p w:rsidR="00E867D6" w:rsidRDefault="00E867D6">
      <w:pPr>
        <w:rPr>
          <w:rFonts w:ascii="Times New Roman" w:hAnsi="Times New Roman" w:cs="Times New Roman"/>
          <w:i/>
          <w:iCs/>
          <w:sz w:val="24"/>
          <w:szCs w:val="24"/>
        </w:rPr>
      </w:pPr>
      <w:r>
        <w:rPr>
          <w:rFonts w:ascii="Times New Roman" w:hAnsi="Times New Roman" w:cs="Times New Roman"/>
          <w:i/>
          <w:iCs/>
          <w:sz w:val="24"/>
          <w:szCs w:val="24"/>
        </w:rPr>
        <w:br w:type="page"/>
      </w:r>
    </w:p>
    <w:p w:rsidR="00676CF6" w:rsidRPr="00093482" w:rsidRDefault="00676CF6" w:rsidP="00676CF6">
      <w:pPr>
        <w:spacing w:after="0" w:line="240" w:lineRule="auto"/>
        <w:rPr>
          <w:rFonts w:ascii="Times New Roman" w:hAnsi="Times New Roman" w:cs="Times New Roman"/>
          <w:i/>
          <w:iCs/>
          <w:sz w:val="24"/>
          <w:szCs w:val="24"/>
        </w:rPr>
      </w:pPr>
      <w:r w:rsidRPr="00093482">
        <w:rPr>
          <w:rFonts w:ascii="Times New Roman" w:hAnsi="Times New Roman" w:cs="Times New Roman"/>
          <w:i/>
          <w:iCs/>
          <w:sz w:val="24"/>
          <w:szCs w:val="24"/>
        </w:rPr>
        <w:lastRenderedPageBreak/>
        <w:t>VII. 2. Internet alapú elektronikus fizetési lehetőséghez kapcsolódó adattovábbítás</w:t>
      </w:r>
    </w:p>
    <w:p w:rsidR="00676CF6" w:rsidRDefault="00676CF6" w:rsidP="00676CF6">
      <w:pPr>
        <w:spacing w:after="0" w:line="240" w:lineRule="auto"/>
        <w:rPr>
          <w:rFonts w:ascii="Times New Roman" w:hAnsi="Times New Roman" w:cs="Times New Roman"/>
          <w:sz w:val="24"/>
          <w:szCs w:val="24"/>
        </w:rPr>
      </w:pPr>
    </w:p>
    <w:p w:rsidR="00676CF6" w:rsidRPr="00EA32F6" w:rsidRDefault="00676CF6" w:rsidP="00676CF6">
      <w:pPr>
        <w:spacing w:after="0"/>
        <w:jc w:val="both"/>
        <w:rPr>
          <w:rFonts w:ascii="Times New Roman" w:hAnsi="Times New Roman" w:cs="Times New Roman"/>
          <w:sz w:val="24"/>
          <w:szCs w:val="24"/>
        </w:rPr>
      </w:pPr>
      <w:r w:rsidRPr="00EA32F6">
        <w:rPr>
          <w:rFonts w:ascii="Times New Roman" w:hAnsi="Times New Roman" w:cs="Times New Roman"/>
          <w:sz w:val="24"/>
          <w:szCs w:val="24"/>
        </w:rPr>
        <w:t>A</w:t>
      </w:r>
      <w:r>
        <w:rPr>
          <w:rFonts w:ascii="Times New Roman" w:hAnsi="Times New Roman" w:cs="Times New Roman"/>
          <w:sz w:val="24"/>
          <w:szCs w:val="24"/>
        </w:rPr>
        <w:t xml:space="preserve">z intézményi térítési díj megfizetésének </w:t>
      </w:r>
      <w:r w:rsidRPr="00EA32F6">
        <w:rPr>
          <w:rFonts w:ascii="Times New Roman" w:hAnsi="Times New Roman" w:cs="Times New Roman"/>
          <w:sz w:val="24"/>
          <w:szCs w:val="24"/>
        </w:rPr>
        <w:t xml:space="preserve">megkönnyítése érdekében </w:t>
      </w:r>
      <w:r w:rsidR="00202149">
        <w:rPr>
          <w:rFonts w:ascii="Times New Roman" w:hAnsi="Times New Roman" w:cs="Times New Roman"/>
          <w:sz w:val="24"/>
          <w:szCs w:val="24"/>
        </w:rPr>
        <w:t xml:space="preserve">a Közös </w:t>
      </w:r>
      <w:r w:rsidRPr="00EA32F6">
        <w:rPr>
          <w:rFonts w:ascii="Times New Roman" w:hAnsi="Times New Roman" w:cs="Times New Roman"/>
          <w:sz w:val="24"/>
          <w:szCs w:val="24"/>
        </w:rPr>
        <w:t>Adatkezelő</w:t>
      </w:r>
      <w:r w:rsidR="00202149">
        <w:rPr>
          <w:rFonts w:ascii="Times New Roman" w:hAnsi="Times New Roman" w:cs="Times New Roman"/>
          <w:sz w:val="24"/>
          <w:szCs w:val="24"/>
        </w:rPr>
        <w:t>k</w:t>
      </w:r>
      <w:r w:rsidRPr="00EA32F6">
        <w:rPr>
          <w:rFonts w:ascii="Times New Roman" w:hAnsi="Times New Roman" w:cs="Times New Roman"/>
          <w:sz w:val="24"/>
          <w:szCs w:val="24"/>
        </w:rPr>
        <w:t xml:space="preserve"> pénzforgalmi szolgáltató bevonásával, a www.telki.hu honlapon keresztül elérhető, internet alapú elektronikus fizetési lehetőséget (a továbbiakban: </w:t>
      </w:r>
      <w:r w:rsidRPr="00EA32F6">
        <w:rPr>
          <w:rFonts w:ascii="Times New Roman" w:hAnsi="Times New Roman" w:cs="Times New Roman"/>
          <w:b/>
          <w:bCs/>
          <w:sz w:val="24"/>
          <w:szCs w:val="24"/>
        </w:rPr>
        <w:t>bankkártyás fizetés</w:t>
      </w:r>
      <w:r w:rsidRPr="00EA32F6">
        <w:rPr>
          <w:rFonts w:ascii="Times New Roman" w:hAnsi="Times New Roman" w:cs="Times New Roman"/>
          <w:sz w:val="24"/>
          <w:szCs w:val="24"/>
        </w:rPr>
        <w:t>) biztosít</w:t>
      </w:r>
      <w:r w:rsidR="00202149">
        <w:rPr>
          <w:rFonts w:ascii="Times New Roman" w:hAnsi="Times New Roman" w:cs="Times New Roman"/>
          <w:sz w:val="24"/>
          <w:szCs w:val="24"/>
        </w:rPr>
        <w:t>anak</w:t>
      </w:r>
      <w:r w:rsidRPr="00EA32F6">
        <w:rPr>
          <w:rFonts w:ascii="Times New Roman" w:hAnsi="Times New Roman" w:cs="Times New Roman"/>
          <w:sz w:val="24"/>
          <w:szCs w:val="24"/>
        </w:rPr>
        <w:t xml:space="preserve"> az Érintettek számára. A bankkártyás fizetésre vonatkozó iparági szabványok szerinti adatbiztonsági feltételeinek biztosításáért a mindenkori pénzforgalmi szolgáltató felel.</w:t>
      </w:r>
    </w:p>
    <w:p w:rsidR="00676CF6" w:rsidRPr="00EA32F6" w:rsidRDefault="00676CF6" w:rsidP="00676CF6">
      <w:pPr>
        <w:spacing w:after="0"/>
        <w:jc w:val="both"/>
        <w:rPr>
          <w:rFonts w:ascii="Times New Roman" w:hAnsi="Times New Roman" w:cs="Times New Roman"/>
          <w:sz w:val="24"/>
          <w:szCs w:val="24"/>
        </w:rPr>
      </w:pPr>
    </w:p>
    <w:p w:rsidR="00676CF6" w:rsidRDefault="00676CF6" w:rsidP="00676CF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bankkártyás fizetés igénybevétele esetén Érintett a tranzakció azonosításához a </w:t>
      </w:r>
      <w:hyperlink r:id="rId14" w:history="1">
        <w:r w:rsidRPr="00E27D4B">
          <w:rPr>
            <w:rStyle w:val="Hiperhivatkozs"/>
            <w:sz w:val="24"/>
            <w:szCs w:val="24"/>
          </w:rPr>
          <w:t>www.telki.hu</w:t>
        </w:r>
      </w:hyperlink>
      <w:r>
        <w:rPr>
          <w:rStyle w:val="Hiperhivatkozs"/>
          <w:sz w:val="24"/>
          <w:szCs w:val="24"/>
        </w:rPr>
        <w:t>/simplepay</w:t>
      </w:r>
      <w:r>
        <w:rPr>
          <w:rFonts w:ascii="Times New Roman" w:hAnsi="Times New Roman" w:cs="Times New Roman"/>
          <w:color w:val="000000"/>
          <w:sz w:val="24"/>
          <w:szCs w:val="24"/>
        </w:rPr>
        <w:t xml:space="preserve"> honlapon elhelyezett adatlapon keresztül szolgáltatja az alábbi személyes adatokat:</w:t>
      </w:r>
    </w:p>
    <w:p w:rsidR="00676CF6" w:rsidRDefault="00676CF6" w:rsidP="00676CF6">
      <w:pPr>
        <w:spacing w:after="0"/>
        <w:jc w:val="both"/>
        <w:rPr>
          <w:rFonts w:ascii="Times New Roman" w:hAnsi="Times New Roman" w:cs="Times New Roman"/>
          <w:color w:val="000000"/>
          <w:sz w:val="24"/>
          <w:szCs w:val="24"/>
        </w:rPr>
      </w:pPr>
    </w:p>
    <w:p w:rsidR="00676CF6" w:rsidRDefault="00676CF6" w:rsidP="00676CF6">
      <w:pPr>
        <w:pStyle w:val="Listaszerbekezds"/>
        <w:numPr>
          <w:ilvl w:val="0"/>
          <w:numId w:val="4"/>
        </w:num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befizető neve;</w:t>
      </w:r>
    </w:p>
    <w:p w:rsidR="00676CF6" w:rsidRDefault="00676CF6" w:rsidP="00676CF6">
      <w:pPr>
        <w:pStyle w:val="Listaszerbekezds"/>
        <w:numPr>
          <w:ilvl w:val="0"/>
          <w:numId w:val="4"/>
        </w:num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befizetőazonosító;</w:t>
      </w:r>
    </w:p>
    <w:p w:rsidR="00676CF6" w:rsidRDefault="00676CF6" w:rsidP="00676CF6">
      <w:pPr>
        <w:pStyle w:val="Listaszerbekezds"/>
        <w:numPr>
          <w:ilvl w:val="0"/>
          <w:numId w:val="4"/>
        </w:num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befizetni kívánt összeg mértéke;</w:t>
      </w:r>
    </w:p>
    <w:p w:rsidR="00676CF6" w:rsidRDefault="00676CF6" w:rsidP="00676CF6">
      <w:pPr>
        <w:pStyle w:val="Listaszerbekezds"/>
        <w:numPr>
          <w:ilvl w:val="0"/>
          <w:numId w:val="4"/>
        </w:num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szabadszöveges megjegyzésben esetlegesen megjelenő személyes adatok.</w:t>
      </w:r>
    </w:p>
    <w:p w:rsidR="00676CF6" w:rsidRDefault="00676CF6" w:rsidP="00676CF6">
      <w:pPr>
        <w:spacing w:after="0"/>
        <w:jc w:val="both"/>
        <w:rPr>
          <w:rFonts w:ascii="Times New Roman" w:hAnsi="Times New Roman" w:cs="Times New Roman"/>
          <w:color w:val="000000"/>
          <w:sz w:val="24"/>
          <w:szCs w:val="24"/>
        </w:rPr>
      </w:pPr>
    </w:p>
    <w:p w:rsidR="00676CF6" w:rsidRDefault="00676CF6" w:rsidP="00676CF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Az Érintett által megadott adatok a tranzakció azonosítása érdekében biztonságos elektronikus csatornán a pénzforgalmi szolgáltatóhoz kerülnek továbbításra. A pénzforgalmi szolgáltató birtokába került személyes adatok kezelésével kapcsolatban a pénzforgalmi szolgáltató Adatkezelési és Adatvédelmi Szabályzatában foglaltak az irányadók, mely dokumentum elérhető a </w:t>
      </w:r>
      <w:hyperlink r:id="rId15" w:history="1">
        <w:r w:rsidRPr="00FB388B">
          <w:rPr>
            <w:rStyle w:val="Hiperhivatkozs"/>
            <w:sz w:val="24"/>
            <w:szCs w:val="24"/>
          </w:rPr>
          <w:t>https://simplepay.hu/adatkezelesi-tajekoztatok/</w:t>
        </w:r>
      </w:hyperlink>
      <w:r>
        <w:rPr>
          <w:rFonts w:ascii="Times New Roman" w:hAnsi="Times New Roman" w:cs="Times New Roman"/>
          <w:color w:val="000000"/>
          <w:sz w:val="24"/>
          <w:szCs w:val="24"/>
        </w:rPr>
        <w:t xml:space="preserve"> weboldalon.</w:t>
      </w:r>
    </w:p>
    <w:p w:rsidR="00676CF6" w:rsidRDefault="00676CF6" w:rsidP="00676CF6">
      <w:pPr>
        <w:spacing w:after="0"/>
        <w:jc w:val="both"/>
        <w:rPr>
          <w:rFonts w:ascii="Times New Roman" w:hAnsi="Times New Roman" w:cs="Times New Roman"/>
          <w:color w:val="000000"/>
          <w:sz w:val="24"/>
          <w:szCs w:val="24"/>
        </w:rPr>
      </w:pPr>
    </w:p>
    <w:p w:rsidR="00676CF6" w:rsidRDefault="00676CF6" w:rsidP="00676CF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Az adatok megadását követően az Érintett átlép a pénzforgalmi szolgáltató által üzemeltetett weboldalra. Az ezen weboldalon az Érintett által megadott, bankkártyás fizetéshez szükséges személyes adatok tekintetében </w:t>
      </w:r>
      <w:r w:rsidRPr="00C4709F">
        <w:rPr>
          <w:rFonts w:ascii="Times New Roman" w:hAnsi="Times New Roman" w:cs="Times New Roman"/>
          <w:color w:val="000000"/>
          <w:sz w:val="24"/>
          <w:szCs w:val="24"/>
        </w:rPr>
        <w:t>a</w:t>
      </w:r>
      <w:r w:rsidR="00202149">
        <w:rPr>
          <w:rFonts w:ascii="Times New Roman" w:hAnsi="Times New Roman" w:cs="Times New Roman"/>
          <w:color w:val="000000"/>
          <w:sz w:val="24"/>
          <w:szCs w:val="24"/>
        </w:rPr>
        <w:t xml:space="preserve"> Közös</w:t>
      </w:r>
      <w:r>
        <w:rPr>
          <w:rFonts w:ascii="Times New Roman" w:hAnsi="Times New Roman" w:cs="Times New Roman"/>
          <w:color w:val="000000"/>
          <w:sz w:val="24"/>
          <w:szCs w:val="24"/>
        </w:rPr>
        <w:t xml:space="preserve"> Adatkezelő</w:t>
      </w:r>
      <w:r w:rsidR="00202149">
        <w:rPr>
          <w:rFonts w:ascii="Times New Roman" w:hAnsi="Times New Roman" w:cs="Times New Roman"/>
          <w:color w:val="000000"/>
          <w:sz w:val="24"/>
          <w:szCs w:val="24"/>
        </w:rPr>
        <w:t>k</w:t>
      </w:r>
      <w:r w:rsidRPr="00C4709F">
        <w:rPr>
          <w:rFonts w:ascii="Times New Roman" w:hAnsi="Times New Roman" w:cs="Times New Roman"/>
          <w:color w:val="000000"/>
          <w:sz w:val="24"/>
          <w:szCs w:val="24"/>
        </w:rPr>
        <w:t>adatfeldolgozást, adatgyűjtést,egyéb adatkezelési tevékenységet nem végez, ezen személyesadatokhoz nem fér hozzá.</w:t>
      </w:r>
    </w:p>
    <w:p w:rsidR="00E867D6" w:rsidRPr="00167D66" w:rsidRDefault="00E867D6" w:rsidP="00676CF6">
      <w:pPr>
        <w:spacing w:after="0"/>
        <w:jc w:val="both"/>
        <w:rPr>
          <w:rFonts w:ascii="Times New Roman" w:hAnsi="Times New Roman" w:cs="Times New Roman"/>
          <w:color w:val="000000"/>
          <w:sz w:val="24"/>
          <w:szCs w:val="24"/>
        </w:rPr>
      </w:pPr>
    </w:p>
    <w:p w:rsidR="00EA78FE" w:rsidRPr="00D26F90" w:rsidRDefault="00D26F90" w:rsidP="00D26F90">
      <w:pPr>
        <w:spacing w:after="0" w:line="240" w:lineRule="auto"/>
        <w:jc w:val="center"/>
        <w:rPr>
          <w:rFonts w:ascii="Times New Roman" w:hAnsi="Times New Roman" w:cs="Times New Roman"/>
          <w:b/>
          <w:sz w:val="24"/>
          <w:szCs w:val="24"/>
          <w:u w:val="single"/>
        </w:rPr>
      </w:pPr>
      <w:r w:rsidRPr="00D26F90">
        <w:rPr>
          <w:rFonts w:ascii="Times New Roman" w:hAnsi="Times New Roman" w:cs="Times New Roman"/>
          <w:b/>
          <w:sz w:val="24"/>
          <w:szCs w:val="24"/>
          <w:u w:val="single"/>
        </w:rPr>
        <w:t xml:space="preserve">VIII. </w:t>
      </w:r>
      <w:r w:rsidR="00EA78FE" w:rsidRPr="00D26F90">
        <w:rPr>
          <w:rFonts w:ascii="Times New Roman" w:hAnsi="Times New Roman" w:cs="Times New Roman"/>
          <w:b/>
          <w:sz w:val="24"/>
          <w:szCs w:val="24"/>
          <w:u w:val="single"/>
        </w:rPr>
        <w:t>Az adatok kezelésének módja</w:t>
      </w:r>
    </w:p>
    <w:p w:rsidR="00F728FE" w:rsidRPr="00225DFD" w:rsidRDefault="00F728FE" w:rsidP="00D20C1D">
      <w:pPr>
        <w:spacing w:after="0" w:line="240" w:lineRule="auto"/>
        <w:jc w:val="both"/>
        <w:rPr>
          <w:rFonts w:ascii="Times New Roman" w:eastAsia="Times New Roman" w:hAnsi="Times New Roman" w:cs="Times New Roman"/>
          <w:sz w:val="24"/>
          <w:szCs w:val="24"/>
          <w:lang w:eastAsia="hu-HU"/>
        </w:rPr>
      </w:pPr>
    </w:p>
    <w:p w:rsidR="00F728FE" w:rsidRPr="00225DFD" w:rsidRDefault="00202149" w:rsidP="00F728F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Közös </w:t>
      </w:r>
      <w:r w:rsidR="00F728FE" w:rsidRPr="00225DFD">
        <w:rPr>
          <w:rFonts w:ascii="Times New Roman" w:eastAsia="Times New Roman" w:hAnsi="Times New Roman" w:cs="Times New Roman"/>
          <w:sz w:val="24"/>
          <w:szCs w:val="24"/>
          <w:lang w:eastAsia="hu-HU"/>
        </w:rPr>
        <w:t>Adatkezelő</w:t>
      </w:r>
      <w:r>
        <w:rPr>
          <w:rFonts w:ascii="Times New Roman" w:eastAsia="Times New Roman" w:hAnsi="Times New Roman" w:cs="Times New Roman"/>
          <w:sz w:val="24"/>
          <w:szCs w:val="24"/>
          <w:lang w:eastAsia="hu-HU"/>
        </w:rPr>
        <w:t>k</w:t>
      </w:r>
      <w:r w:rsidR="00F728FE" w:rsidRPr="00225DFD">
        <w:rPr>
          <w:rFonts w:ascii="Times New Roman" w:eastAsia="Times New Roman" w:hAnsi="Times New Roman" w:cs="Times New Roman"/>
          <w:sz w:val="24"/>
          <w:szCs w:val="24"/>
          <w:lang w:eastAsia="hu-HU"/>
        </w:rPr>
        <w:t xml:space="preserve"> a </w:t>
      </w:r>
      <w:r w:rsidR="00E867D6">
        <w:rPr>
          <w:rFonts w:ascii="Times New Roman" w:eastAsia="Times New Roman" w:hAnsi="Times New Roman" w:cs="Times New Roman"/>
          <w:sz w:val="24"/>
          <w:szCs w:val="24"/>
          <w:lang w:eastAsia="hu-HU"/>
        </w:rPr>
        <w:t>birtokukba</w:t>
      </w:r>
      <w:r w:rsidR="00F728FE" w:rsidRPr="00225DFD">
        <w:rPr>
          <w:rFonts w:ascii="Times New Roman" w:eastAsia="Times New Roman" w:hAnsi="Times New Roman" w:cs="Times New Roman"/>
          <w:sz w:val="24"/>
          <w:szCs w:val="24"/>
          <w:lang w:eastAsia="hu-HU"/>
        </w:rPr>
        <w:t xml:space="preserve"> kerülő személyes adatokon automatizált adatkezelést, profilalkotást nem végez</w:t>
      </w:r>
      <w:r w:rsidR="00E867D6">
        <w:rPr>
          <w:rFonts w:ascii="Times New Roman" w:eastAsia="Times New Roman" w:hAnsi="Times New Roman" w:cs="Times New Roman"/>
          <w:sz w:val="24"/>
          <w:szCs w:val="24"/>
          <w:lang w:eastAsia="hu-HU"/>
        </w:rPr>
        <w:t>nek</w:t>
      </w:r>
      <w:r w:rsidR="00F728FE" w:rsidRPr="00225DFD">
        <w:rPr>
          <w:rFonts w:ascii="Times New Roman" w:eastAsia="Times New Roman" w:hAnsi="Times New Roman" w:cs="Times New Roman"/>
          <w:sz w:val="24"/>
          <w:szCs w:val="24"/>
          <w:lang w:eastAsia="hu-HU"/>
        </w:rPr>
        <w:t>.</w:t>
      </w:r>
    </w:p>
    <w:p w:rsidR="00F728FE" w:rsidRPr="00225DFD" w:rsidRDefault="00F728FE" w:rsidP="00D20C1D">
      <w:pPr>
        <w:spacing w:after="0" w:line="240" w:lineRule="auto"/>
        <w:jc w:val="both"/>
        <w:rPr>
          <w:rFonts w:ascii="Times New Roman" w:eastAsia="Times New Roman" w:hAnsi="Times New Roman" w:cs="Times New Roman"/>
          <w:sz w:val="24"/>
          <w:szCs w:val="24"/>
          <w:lang w:eastAsia="hu-HU"/>
        </w:rPr>
      </w:pPr>
    </w:p>
    <w:p w:rsidR="00EE2D3E" w:rsidRPr="00225DFD" w:rsidRDefault="00202149" w:rsidP="00D20C1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Közös</w:t>
      </w:r>
      <w:r w:rsidR="00EE2D3E" w:rsidRPr="00225DFD">
        <w:rPr>
          <w:rFonts w:ascii="Times New Roman" w:eastAsia="Times New Roman" w:hAnsi="Times New Roman" w:cs="Times New Roman"/>
          <w:sz w:val="24"/>
          <w:szCs w:val="24"/>
          <w:lang w:eastAsia="hu-HU"/>
        </w:rPr>
        <w:t xml:space="preserve"> A</w:t>
      </w:r>
      <w:r w:rsidR="00DB5C8F" w:rsidRPr="00225DFD">
        <w:rPr>
          <w:rFonts w:ascii="Times New Roman" w:eastAsia="Times New Roman" w:hAnsi="Times New Roman" w:cs="Times New Roman"/>
          <w:sz w:val="24"/>
          <w:szCs w:val="24"/>
          <w:lang w:eastAsia="hu-HU"/>
        </w:rPr>
        <w:t>datkezelő</w:t>
      </w:r>
      <w:r>
        <w:rPr>
          <w:rFonts w:ascii="Times New Roman" w:eastAsia="Times New Roman" w:hAnsi="Times New Roman" w:cs="Times New Roman"/>
          <w:sz w:val="24"/>
          <w:szCs w:val="24"/>
          <w:lang w:eastAsia="hu-HU"/>
        </w:rPr>
        <w:t>k</w:t>
      </w:r>
      <w:r w:rsidR="00EE2D3E" w:rsidRPr="00225DFD">
        <w:rPr>
          <w:rFonts w:ascii="Times New Roman" w:eastAsia="Times New Roman" w:hAnsi="Times New Roman" w:cs="Times New Roman"/>
          <w:sz w:val="24"/>
          <w:szCs w:val="24"/>
          <w:lang w:eastAsia="hu-HU"/>
        </w:rPr>
        <w:t xml:space="preserve">a közétkeztetéssel kapcsolatosan </w:t>
      </w:r>
      <w:r w:rsidR="00E867D6">
        <w:rPr>
          <w:rFonts w:ascii="Times New Roman" w:eastAsia="Times New Roman" w:hAnsi="Times New Roman" w:cs="Times New Roman"/>
          <w:sz w:val="24"/>
          <w:szCs w:val="24"/>
          <w:lang w:eastAsia="hu-HU"/>
        </w:rPr>
        <w:t>birtokukba</w:t>
      </w:r>
      <w:r w:rsidR="00EE2D3E" w:rsidRPr="00225DFD">
        <w:rPr>
          <w:rFonts w:ascii="Times New Roman" w:eastAsia="Times New Roman" w:hAnsi="Times New Roman" w:cs="Times New Roman"/>
          <w:sz w:val="24"/>
          <w:szCs w:val="24"/>
          <w:lang w:eastAsia="hu-HU"/>
        </w:rPr>
        <w:t xml:space="preserve"> kerülő </w:t>
      </w:r>
      <w:r w:rsidR="00F728FE" w:rsidRPr="00225DFD">
        <w:rPr>
          <w:rFonts w:ascii="Times New Roman" w:eastAsia="Times New Roman" w:hAnsi="Times New Roman" w:cs="Times New Roman"/>
          <w:sz w:val="24"/>
          <w:szCs w:val="24"/>
          <w:lang w:eastAsia="hu-HU"/>
        </w:rPr>
        <w:t xml:space="preserve">– </w:t>
      </w:r>
      <w:r w:rsidR="00D26F90">
        <w:rPr>
          <w:rFonts w:ascii="Times New Roman" w:eastAsia="Times New Roman" w:hAnsi="Times New Roman" w:cs="Times New Roman"/>
          <w:sz w:val="24"/>
          <w:szCs w:val="24"/>
          <w:lang w:eastAsia="hu-HU"/>
        </w:rPr>
        <w:t xml:space="preserve">a </w:t>
      </w:r>
      <w:r w:rsidR="00F728FE" w:rsidRPr="00225DFD">
        <w:rPr>
          <w:rFonts w:ascii="Times New Roman" w:eastAsia="Times New Roman" w:hAnsi="Times New Roman" w:cs="Times New Roman"/>
          <w:sz w:val="24"/>
          <w:szCs w:val="24"/>
          <w:lang w:eastAsia="hu-HU"/>
        </w:rPr>
        <w:t xml:space="preserve">jelen </w:t>
      </w:r>
      <w:r w:rsidR="00D26F90">
        <w:rPr>
          <w:rFonts w:ascii="Times New Roman" w:eastAsia="Times New Roman" w:hAnsi="Times New Roman" w:cs="Times New Roman"/>
          <w:sz w:val="24"/>
          <w:szCs w:val="24"/>
          <w:lang w:eastAsia="hu-HU"/>
        </w:rPr>
        <w:t xml:space="preserve">adatkezelési </w:t>
      </w:r>
      <w:r w:rsidR="00137FE8" w:rsidRPr="00225DFD">
        <w:rPr>
          <w:rFonts w:ascii="Times New Roman" w:eastAsia="Times New Roman" w:hAnsi="Times New Roman" w:cs="Times New Roman"/>
          <w:sz w:val="24"/>
          <w:szCs w:val="24"/>
          <w:lang w:eastAsia="hu-HU"/>
        </w:rPr>
        <w:t>tájékoztató IV</w:t>
      </w:r>
      <w:r w:rsidR="00F728FE" w:rsidRPr="00225DFD">
        <w:rPr>
          <w:rFonts w:ascii="Times New Roman" w:eastAsia="Times New Roman" w:hAnsi="Times New Roman" w:cs="Times New Roman"/>
          <w:sz w:val="24"/>
          <w:szCs w:val="24"/>
          <w:lang w:eastAsia="hu-HU"/>
        </w:rPr>
        <w:t>. pontjában megjelölt</w:t>
      </w:r>
      <w:r w:rsidR="00D26F90">
        <w:rPr>
          <w:rFonts w:ascii="Times New Roman" w:eastAsia="Times New Roman" w:hAnsi="Times New Roman" w:cs="Times New Roman"/>
          <w:sz w:val="24"/>
          <w:szCs w:val="24"/>
          <w:lang w:eastAsia="hu-HU"/>
        </w:rPr>
        <w:t xml:space="preserve"> – </w:t>
      </w:r>
      <w:r w:rsidR="00EE2D3E" w:rsidRPr="00225DFD">
        <w:rPr>
          <w:rFonts w:ascii="Times New Roman" w:eastAsia="Times New Roman" w:hAnsi="Times New Roman" w:cs="Times New Roman"/>
          <w:sz w:val="24"/>
          <w:szCs w:val="24"/>
          <w:lang w:eastAsia="hu-HU"/>
        </w:rPr>
        <w:t xml:space="preserve">személyes adatokat </w:t>
      </w:r>
      <w:r w:rsidR="00DB5C8F" w:rsidRPr="00225DFD">
        <w:rPr>
          <w:rFonts w:ascii="Times New Roman" w:eastAsia="Times New Roman" w:hAnsi="Times New Roman" w:cs="Times New Roman"/>
          <w:sz w:val="24"/>
          <w:szCs w:val="24"/>
          <w:lang w:eastAsia="hu-HU"/>
        </w:rPr>
        <w:t>manuálisan</w:t>
      </w:r>
      <w:r w:rsidR="00EA78FE" w:rsidRPr="00225DFD">
        <w:rPr>
          <w:rFonts w:ascii="Times New Roman" w:eastAsia="Times New Roman" w:hAnsi="Times New Roman" w:cs="Times New Roman"/>
          <w:sz w:val="24"/>
          <w:szCs w:val="24"/>
          <w:lang w:eastAsia="hu-HU"/>
        </w:rPr>
        <w:t xml:space="preserve"> kezeli</w:t>
      </w:r>
      <w:r w:rsidR="00E867D6">
        <w:rPr>
          <w:rFonts w:ascii="Times New Roman" w:eastAsia="Times New Roman" w:hAnsi="Times New Roman" w:cs="Times New Roman"/>
          <w:sz w:val="24"/>
          <w:szCs w:val="24"/>
          <w:lang w:eastAsia="hu-HU"/>
        </w:rPr>
        <w:t>k</w:t>
      </w:r>
      <w:r w:rsidR="00EE2D3E" w:rsidRPr="00225DFD">
        <w:rPr>
          <w:rFonts w:ascii="Times New Roman" w:eastAsia="Times New Roman" w:hAnsi="Times New Roman" w:cs="Times New Roman"/>
          <w:sz w:val="24"/>
          <w:szCs w:val="24"/>
          <w:lang w:eastAsia="hu-HU"/>
        </w:rPr>
        <w:t xml:space="preserve">, és azokhoz </w:t>
      </w:r>
      <w:r w:rsidR="00D26F90" w:rsidRPr="00225DFD">
        <w:rPr>
          <w:rFonts w:ascii="Times New Roman" w:eastAsia="Times New Roman" w:hAnsi="Times New Roman" w:cs="Times New Roman"/>
          <w:sz w:val="24"/>
          <w:szCs w:val="24"/>
          <w:lang w:eastAsia="hu-HU"/>
        </w:rPr>
        <w:t xml:space="preserve">csak </w:t>
      </w:r>
      <w:r>
        <w:rPr>
          <w:rFonts w:ascii="Times New Roman" w:eastAsia="Times New Roman" w:hAnsi="Times New Roman" w:cs="Times New Roman"/>
          <w:sz w:val="24"/>
          <w:szCs w:val="24"/>
          <w:lang w:eastAsia="hu-HU"/>
        </w:rPr>
        <w:t>a Közös</w:t>
      </w:r>
      <w:r w:rsidR="00EE2D3E" w:rsidRPr="00225DFD">
        <w:rPr>
          <w:rFonts w:ascii="Times New Roman" w:eastAsia="Times New Roman" w:hAnsi="Times New Roman" w:cs="Times New Roman"/>
          <w:sz w:val="24"/>
          <w:szCs w:val="24"/>
          <w:lang w:eastAsia="hu-HU"/>
        </w:rPr>
        <w:t xml:space="preserve"> Adatkezelő</w:t>
      </w:r>
      <w:r>
        <w:rPr>
          <w:rFonts w:ascii="Times New Roman" w:eastAsia="Times New Roman" w:hAnsi="Times New Roman" w:cs="Times New Roman"/>
          <w:sz w:val="24"/>
          <w:szCs w:val="24"/>
          <w:lang w:eastAsia="hu-HU"/>
        </w:rPr>
        <w:t>k</w:t>
      </w:r>
      <w:r w:rsidR="00EE2D3E" w:rsidRPr="00225DFD">
        <w:rPr>
          <w:rFonts w:ascii="Times New Roman" w:eastAsia="Times New Roman" w:hAnsi="Times New Roman" w:cs="Times New Roman"/>
          <w:sz w:val="24"/>
          <w:szCs w:val="24"/>
          <w:lang w:eastAsia="hu-HU"/>
        </w:rPr>
        <w:t xml:space="preserve"> által a közétkeztetés lebonyolításával és szervezésével megbízott, jogosultsággal rendelkező munkatársak férnek hozzá</w:t>
      </w:r>
      <w:r w:rsidR="00D26F90">
        <w:rPr>
          <w:rFonts w:ascii="Times New Roman" w:eastAsia="Times New Roman" w:hAnsi="Times New Roman" w:cs="Times New Roman"/>
          <w:sz w:val="24"/>
          <w:szCs w:val="24"/>
          <w:lang w:eastAsia="hu-HU"/>
        </w:rPr>
        <w:t xml:space="preserve"> és </w:t>
      </w:r>
      <w:r w:rsidR="00EE2D3E" w:rsidRPr="00225DFD">
        <w:rPr>
          <w:rFonts w:ascii="Times New Roman" w:eastAsia="Times New Roman" w:hAnsi="Times New Roman" w:cs="Times New Roman"/>
          <w:sz w:val="24"/>
          <w:szCs w:val="24"/>
          <w:lang w:eastAsia="hu-HU"/>
        </w:rPr>
        <w:t xml:space="preserve">végeznek azokkal manuális adatkezelési műveleteket. </w:t>
      </w:r>
    </w:p>
    <w:p w:rsidR="00EE2D3E" w:rsidRPr="00225DFD" w:rsidRDefault="00EE2D3E" w:rsidP="00D20C1D">
      <w:pPr>
        <w:spacing w:after="0" w:line="240" w:lineRule="auto"/>
        <w:jc w:val="both"/>
        <w:rPr>
          <w:rFonts w:ascii="Times New Roman" w:eastAsia="Times New Roman" w:hAnsi="Times New Roman" w:cs="Times New Roman"/>
          <w:sz w:val="24"/>
          <w:szCs w:val="24"/>
          <w:lang w:eastAsia="hu-HU"/>
        </w:rPr>
      </w:pPr>
    </w:p>
    <w:p w:rsidR="00D26F90" w:rsidRDefault="00202149" w:rsidP="00D20C1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Közös</w:t>
      </w:r>
      <w:r w:rsidR="00EE2D3E" w:rsidRPr="00225DFD">
        <w:rPr>
          <w:rFonts w:ascii="Times New Roman" w:eastAsia="Times New Roman" w:hAnsi="Times New Roman" w:cs="Times New Roman"/>
          <w:sz w:val="24"/>
          <w:szCs w:val="24"/>
          <w:lang w:eastAsia="hu-HU"/>
        </w:rPr>
        <w:t xml:space="preserve"> Adatkezelő</w:t>
      </w:r>
      <w:r>
        <w:rPr>
          <w:rFonts w:ascii="Times New Roman" w:eastAsia="Times New Roman" w:hAnsi="Times New Roman" w:cs="Times New Roman"/>
          <w:sz w:val="24"/>
          <w:szCs w:val="24"/>
          <w:lang w:eastAsia="hu-HU"/>
        </w:rPr>
        <w:t>k</w:t>
      </w:r>
      <w:r w:rsidR="00EE2D3E" w:rsidRPr="00225DFD">
        <w:rPr>
          <w:rFonts w:ascii="Times New Roman" w:eastAsia="Times New Roman" w:hAnsi="Times New Roman" w:cs="Times New Roman"/>
          <w:sz w:val="24"/>
          <w:szCs w:val="24"/>
          <w:lang w:eastAsia="hu-HU"/>
        </w:rPr>
        <w:t xml:space="preserve"> kiemelt figyelmet fordít</w:t>
      </w:r>
      <w:r w:rsidR="00E867D6">
        <w:rPr>
          <w:rFonts w:ascii="Times New Roman" w:eastAsia="Times New Roman" w:hAnsi="Times New Roman" w:cs="Times New Roman"/>
          <w:sz w:val="24"/>
          <w:szCs w:val="24"/>
          <w:lang w:eastAsia="hu-HU"/>
        </w:rPr>
        <w:t>anak</w:t>
      </w:r>
      <w:r w:rsidR="00EE2D3E" w:rsidRPr="00225DFD">
        <w:rPr>
          <w:rFonts w:ascii="Times New Roman" w:eastAsia="Times New Roman" w:hAnsi="Times New Roman" w:cs="Times New Roman"/>
          <w:sz w:val="24"/>
          <w:szCs w:val="24"/>
          <w:lang w:eastAsia="hu-HU"/>
        </w:rPr>
        <w:t xml:space="preserve"> a személyes adatok</w:t>
      </w:r>
      <w:r w:rsidR="00EA78FE" w:rsidRPr="00225DFD">
        <w:rPr>
          <w:rFonts w:ascii="Times New Roman" w:eastAsia="Times New Roman" w:hAnsi="Times New Roman" w:cs="Times New Roman"/>
          <w:sz w:val="24"/>
          <w:szCs w:val="24"/>
          <w:lang w:eastAsia="hu-HU"/>
        </w:rPr>
        <w:t xml:space="preserve"> megfelelő szintű bi</w:t>
      </w:r>
      <w:r w:rsidR="00947A7E" w:rsidRPr="00225DFD">
        <w:rPr>
          <w:rFonts w:ascii="Times New Roman" w:eastAsia="Times New Roman" w:hAnsi="Times New Roman" w:cs="Times New Roman"/>
          <w:sz w:val="24"/>
          <w:szCs w:val="24"/>
          <w:lang w:eastAsia="hu-HU"/>
        </w:rPr>
        <w:t>z</w:t>
      </w:r>
      <w:r w:rsidR="00EE2D3E" w:rsidRPr="00225DFD">
        <w:rPr>
          <w:rFonts w:ascii="Times New Roman" w:eastAsia="Times New Roman" w:hAnsi="Times New Roman" w:cs="Times New Roman"/>
          <w:sz w:val="24"/>
          <w:szCs w:val="24"/>
          <w:lang w:eastAsia="hu-HU"/>
        </w:rPr>
        <w:t>tonságára és bizalmas kezelésére</w:t>
      </w:r>
      <w:r w:rsidR="00EA78FE" w:rsidRPr="00225DFD">
        <w:rPr>
          <w:rFonts w:ascii="Times New Roman" w:eastAsia="Times New Roman" w:hAnsi="Times New Roman" w:cs="Times New Roman"/>
          <w:sz w:val="24"/>
          <w:szCs w:val="24"/>
          <w:lang w:eastAsia="hu-HU"/>
        </w:rPr>
        <w:t xml:space="preserve">, többek között annak érdekében, hogy </w:t>
      </w:r>
      <w:r w:rsidR="00947A7E" w:rsidRPr="00225DFD">
        <w:rPr>
          <w:rFonts w:ascii="Times New Roman" w:eastAsia="Times New Roman" w:hAnsi="Times New Roman" w:cs="Times New Roman"/>
          <w:sz w:val="24"/>
          <w:szCs w:val="24"/>
          <w:lang w:eastAsia="hu-HU"/>
        </w:rPr>
        <w:t>megakadályozz</w:t>
      </w:r>
      <w:r w:rsidR="00E867D6">
        <w:rPr>
          <w:rFonts w:ascii="Times New Roman" w:eastAsia="Times New Roman" w:hAnsi="Times New Roman" w:cs="Times New Roman"/>
          <w:sz w:val="24"/>
          <w:szCs w:val="24"/>
          <w:lang w:eastAsia="hu-HU"/>
        </w:rPr>
        <w:t>ák</w:t>
      </w:r>
      <w:r w:rsidR="00947A7E" w:rsidRPr="00225DFD">
        <w:rPr>
          <w:rFonts w:ascii="Times New Roman" w:eastAsia="Times New Roman" w:hAnsi="Times New Roman" w:cs="Times New Roman"/>
          <w:sz w:val="24"/>
          <w:szCs w:val="24"/>
          <w:lang w:eastAsia="hu-HU"/>
        </w:rPr>
        <w:t xml:space="preserve"> a személyes adatokhoz és az adatok kezeléséhez használt eszközö</w:t>
      </w:r>
      <w:r w:rsidR="00D26F90">
        <w:rPr>
          <w:rFonts w:ascii="Times New Roman" w:eastAsia="Times New Roman" w:hAnsi="Times New Roman" w:cs="Times New Roman"/>
          <w:sz w:val="24"/>
          <w:szCs w:val="24"/>
          <w:lang w:eastAsia="hu-HU"/>
        </w:rPr>
        <w:t>khöz</w:t>
      </w:r>
      <w:r w:rsidR="00947A7E" w:rsidRPr="00225DFD">
        <w:rPr>
          <w:rFonts w:ascii="Times New Roman" w:eastAsia="Times New Roman" w:hAnsi="Times New Roman" w:cs="Times New Roman"/>
          <w:sz w:val="24"/>
          <w:szCs w:val="24"/>
          <w:lang w:eastAsia="hu-HU"/>
        </w:rPr>
        <w:t xml:space="preserve"> való jogosulatlan hozzáférést, illetve azok jogosulatlan felhaszn</w:t>
      </w:r>
      <w:r w:rsidR="00EE2D3E" w:rsidRPr="00225DFD">
        <w:rPr>
          <w:rFonts w:ascii="Times New Roman" w:eastAsia="Times New Roman" w:hAnsi="Times New Roman" w:cs="Times New Roman"/>
          <w:sz w:val="24"/>
          <w:szCs w:val="24"/>
          <w:lang w:eastAsia="hu-HU"/>
        </w:rPr>
        <w:t>álás</w:t>
      </w:r>
      <w:r w:rsidR="00D26F90">
        <w:rPr>
          <w:rFonts w:ascii="Times New Roman" w:eastAsia="Times New Roman" w:hAnsi="Times New Roman" w:cs="Times New Roman"/>
          <w:sz w:val="24"/>
          <w:szCs w:val="24"/>
          <w:lang w:eastAsia="hu-HU"/>
        </w:rPr>
        <w:t>á</w:t>
      </w:r>
      <w:r w:rsidR="00EE2D3E" w:rsidRPr="00225DFD">
        <w:rPr>
          <w:rFonts w:ascii="Times New Roman" w:eastAsia="Times New Roman" w:hAnsi="Times New Roman" w:cs="Times New Roman"/>
          <w:sz w:val="24"/>
          <w:szCs w:val="24"/>
          <w:lang w:eastAsia="hu-HU"/>
        </w:rPr>
        <w:t>t.</w:t>
      </w:r>
    </w:p>
    <w:p w:rsidR="00202149" w:rsidRDefault="00202149" w:rsidP="00D20C1D">
      <w:pPr>
        <w:spacing w:after="0" w:line="240" w:lineRule="auto"/>
        <w:jc w:val="both"/>
        <w:rPr>
          <w:rFonts w:ascii="Times New Roman" w:eastAsia="Times New Roman" w:hAnsi="Times New Roman" w:cs="Times New Roman"/>
          <w:sz w:val="24"/>
          <w:szCs w:val="24"/>
          <w:lang w:eastAsia="hu-HU"/>
        </w:rPr>
      </w:pPr>
    </w:p>
    <w:p w:rsidR="00E867D6" w:rsidRDefault="00E867D6">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AB2E0A" w:rsidRPr="00225DFD" w:rsidRDefault="00D26F90" w:rsidP="00D20C1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A </w:t>
      </w:r>
      <w:r w:rsidR="00947A7E" w:rsidRPr="00225DFD">
        <w:rPr>
          <w:rFonts w:ascii="Times New Roman" w:eastAsia="Times New Roman" w:hAnsi="Times New Roman" w:cs="Times New Roman"/>
          <w:sz w:val="24"/>
          <w:szCs w:val="24"/>
          <w:lang w:eastAsia="hu-HU"/>
        </w:rPr>
        <w:t>papírala</w:t>
      </w:r>
      <w:r w:rsidR="00EE2D3E" w:rsidRPr="00225DFD">
        <w:rPr>
          <w:rFonts w:ascii="Times New Roman" w:eastAsia="Times New Roman" w:hAnsi="Times New Roman" w:cs="Times New Roman"/>
          <w:sz w:val="24"/>
          <w:szCs w:val="24"/>
          <w:lang w:eastAsia="hu-HU"/>
        </w:rPr>
        <w:t>pú dokumentumokat</w:t>
      </w:r>
      <w:r w:rsidR="006604BE">
        <w:rPr>
          <w:rFonts w:ascii="Times New Roman" w:eastAsia="Times New Roman" w:hAnsi="Times New Roman" w:cs="Times New Roman"/>
          <w:sz w:val="24"/>
          <w:szCs w:val="24"/>
          <w:lang w:eastAsia="hu-HU"/>
        </w:rPr>
        <w:t>a Telki Polgármesteri Hivatal</w:t>
      </w:r>
      <w:r w:rsidR="00947A7E" w:rsidRPr="00225DFD">
        <w:rPr>
          <w:rFonts w:ascii="Times New Roman" w:eastAsia="Times New Roman" w:hAnsi="Times New Roman" w:cs="Times New Roman"/>
          <w:sz w:val="24"/>
          <w:szCs w:val="24"/>
          <w:lang w:eastAsia="hu-HU"/>
        </w:rPr>
        <w:t>zárható helyiség</w:t>
      </w:r>
      <w:r w:rsidR="006604BE">
        <w:rPr>
          <w:rFonts w:ascii="Times New Roman" w:eastAsia="Times New Roman" w:hAnsi="Times New Roman" w:cs="Times New Roman"/>
          <w:sz w:val="24"/>
          <w:szCs w:val="24"/>
          <w:lang w:eastAsia="hu-HU"/>
        </w:rPr>
        <w:t>ein belül</w:t>
      </w:r>
      <w:r w:rsidR="00947A7E" w:rsidRPr="00225DFD">
        <w:rPr>
          <w:rFonts w:ascii="Times New Roman" w:eastAsia="Times New Roman" w:hAnsi="Times New Roman" w:cs="Times New Roman"/>
          <w:sz w:val="24"/>
          <w:szCs w:val="24"/>
          <w:lang w:eastAsia="hu-HU"/>
        </w:rPr>
        <w:t xml:space="preserve"> irodabútorokban, az elektronikus adatok</w:t>
      </w:r>
      <w:r w:rsidR="00EE2D3E" w:rsidRPr="00225DFD">
        <w:rPr>
          <w:rFonts w:ascii="Times New Roman" w:eastAsia="Times New Roman" w:hAnsi="Times New Roman" w:cs="Times New Roman"/>
          <w:sz w:val="24"/>
          <w:szCs w:val="24"/>
          <w:lang w:eastAsia="hu-HU"/>
        </w:rPr>
        <w:t xml:space="preserve">at az úgynevezett </w:t>
      </w:r>
      <w:r w:rsidR="006604BE">
        <w:rPr>
          <w:rFonts w:ascii="Times New Roman" w:eastAsia="Times New Roman" w:hAnsi="Times New Roman" w:cs="Times New Roman"/>
          <w:sz w:val="24"/>
          <w:szCs w:val="24"/>
          <w:lang w:eastAsia="hu-HU"/>
        </w:rPr>
        <w:t>YAMI</w:t>
      </w:r>
      <w:r w:rsidR="00EE2D3E" w:rsidRPr="00225DFD">
        <w:rPr>
          <w:rFonts w:ascii="Times New Roman" w:eastAsia="Times New Roman" w:hAnsi="Times New Roman" w:cs="Times New Roman"/>
          <w:sz w:val="24"/>
          <w:szCs w:val="24"/>
          <w:lang w:eastAsia="hu-HU"/>
        </w:rPr>
        <w:t>elnevezésű étkezési nyilvántartó</w:t>
      </w:r>
      <w:r w:rsidR="00E63918" w:rsidRPr="00225DFD">
        <w:rPr>
          <w:rFonts w:ascii="Times New Roman" w:eastAsia="Times New Roman" w:hAnsi="Times New Roman" w:cs="Times New Roman"/>
          <w:sz w:val="24"/>
          <w:szCs w:val="24"/>
          <w:lang w:eastAsia="hu-HU"/>
        </w:rPr>
        <w:t>, számlázó, ellenőrző funkcióval rendelkező</w:t>
      </w:r>
      <w:r w:rsidR="00EE2D3E" w:rsidRPr="00225DFD">
        <w:rPr>
          <w:rFonts w:ascii="Times New Roman" w:eastAsia="Times New Roman" w:hAnsi="Times New Roman" w:cs="Times New Roman"/>
          <w:sz w:val="24"/>
          <w:szCs w:val="24"/>
          <w:lang w:eastAsia="hu-HU"/>
        </w:rPr>
        <w:t xml:space="preserve"> programban kezeli</w:t>
      </w:r>
      <w:r w:rsidR="00202149">
        <w:rPr>
          <w:rFonts w:ascii="Times New Roman" w:eastAsia="Times New Roman" w:hAnsi="Times New Roman" w:cs="Times New Roman"/>
          <w:sz w:val="24"/>
          <w:szCs w:val="24"/>
          <w:lang w:eastAsia="hu-HU"/>
        </w:rPr>
        <w:t>k</w:t>
      </w:r>
      <w:r w:rsidR="00EE2D3E" w:rsidRPr="00225DFD">
        <w:rPr>
          <w:rFonts w:ascii="Times New Roman" w:eastAsia="Times New Roman" w:hAnsi="Times New Roman" w:cs="Times New Roman"/>
          <w:sz w:val="24"/>
          <w:szCs w:val="24"/>
          <w:lang w:eastAsia="hu-HU"/>
        </w:rPr>
        <w:t xml:space="preserve">, </w:t>
      </w:r>
      <w:r w:rsidR="00E63918" w:rsidRPr="00225DFD">
        <w:rPr>
          <w:rFonts w:ascii="Times New Roman" w:eastAsia="Times New Roman" w:hAnsi="Times New Roman" w:cs="Times New Roman"/>
          <w:sz w:val="24"/>
          <w:szCs w:val="24"/>
          <w:lang w:eastAsia="hu-HU"/>
        </w:rPr>
        <w:t>gyűjti</w:t>
      </w:r>
      <w:r w:rsidR="00202149">
        <w:rPr>
          <w:rFonts w:ascii="Times New Roman" w:eastAsia="Times New Roman" w:hAnsi="Times New Roman" w:cs="Times New Roman"/>
          <w:sz w:val="24"/>
          <w:szCs w:val="24"/>
          <w:lang w:eastAsia="hu-HU"/>
        </w:rPr>
        <w:t>k</w:t>
      </w:r>
      <w:r w:rsidR="00E63918" w:rsidRPr="00225DFD">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és </w:t>
      </w:r>
      <w:r w:rsidR="00E63918" w:rsidRPr="00225DFD">
        <w:rPr>
          <w:rFonts w:ascii="Times New Roman" w:eastAsia="Times New Roman" w:hAnsi="Times New Roman" w:cs="Times New Roman"/>
          <w:sz w:val="24"/>
          <w:szCs w:val="24"/>
          <w:lang w:eastAsia="hu-HU"/>
        </w:rPr>
        <w:t>rendszerezi</w:t>
      </w:r>
      <w:r w:rsidR="00202149">
        <w:rPr>
          <w:rFonts w:ascii="Times New Roman" w:eastAsia="Times New Roman" w:hAnsi="Times New Roman" w:cs="Times New Roman"/>
          <w:sz w:val="24"/>
          <w:szCs w:val="24"/>
          <w:lang w:eastAsia="hu-HU"/>
        </w:rPr>
        <w:t>k</w:t>
      </w:r>
      <w:r>
        <w:rPr>
          <w:rFonts w:ascii="Times New Roman" w:eastAsia="Times New Roman" w:hAnsi="Times New Roman" w:cs="Times New Roman"/>
          <w:sz w:val="24"/>
          <w:szCs w:val="24"/>
          <w:lang w:eastAsia="hu-HU"/>
        </w:rPr>
        <w:t>.</w:t>
      </w:r>
    </w:p>
    <w:p w:rsidR="00AB2E0A" w:rsidRPr="00225DFD" w:rsidRDefault="00AB2E0A" w:rsidP="00D20C1D">
      <w:pPr>
        <w:spacing w:after="0" w:line="240" w:lineRule="auto"/>
        <w:jc w:val="both"/>
        <w:rPr>
          <w:rFonts w:ascii="Times New Roman" w:eastAsia="Times New Roman" w:hAnsi="Times New Roman" w:cs="Times New Roman"/>
          <w:sz w:val="24"/>
          <w:szCs w:val="24"/>
          <w:lang w:eastAsia="hu-HU"/>
        </w:rPr>
      </w:pPr>
    </w:p>
    <w:p w:rsidR="00100F1C" w:rsidRPr="00225DFD" w:rsidRDefault="00202149" w:rsidP="00D20C1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Közös</w:t>
      </w:r>
      <w:r w:rsidR="00E63918" w:rsidRPr="00225DFD">
        <w:rPr>
          <w:rFonts w:ascii="Times New Roman" w:eastAsia="Times New Roman" w:hAnsi="Times New Roman" w:cs="Times New Roman"/>
          <w:sz w:val="24"/>
          <w:szCs w:val="24"/>
          <w:lang w:eastAsia="hu-HU"/>
        </w:rPr>
        <w:t xml:space="preserve"> Adatkezelő</w:t>
      </w:r>
      <w:r>
        <w:rPr>
          <w:rFonts w:ascii="Times New Roman" w:eastAsia="Times New Roman" w:hAnsi="Times New Roman" w:cs="Times New Roman"/>
          <w:sz w:val="24"/>
          <w:szCs w:val="24"/>
          <w:lang w:eastAsia="hu-HU"/>
        </w:rPr>
        <w:t>k</w:t>
      </w:r>
      <w:r w:rsidR="00E63918" w:rsidRPr="00225DFD">
        <w:rPr>
          <w:rFonts w:ascii="Times New Roman" w:eastAsia="Times New Roman" w:hAnsi="Times New Roman" w:cs="Times New Roman"/>
          <w:sz w:val="24"/>
          <w:szCs w:val="24"/>
          <w:lang w:eastAsia="hu-HU"/>
        </w:rPr>
        <w:t xml:space="preserve"> az elektronikus adatokról biztonsági mentéseket végez</w:t>
      </w:r>
      <w:r>
        <w:rPr>
          <w:rFonts w:ascii="Times New Roman" w:eastAsia="Times New Roman" w:hAnsi="Times New Roman" w:cs="Times New Roman"/>
          <w:sz w:val="24"/>
          <w:szCs w:val="24"/>
          <w:lang w:eastAsia="hu-HU"/>
        </w:rPr>
        <w:t>nek</w:t>
      </w:r>
      <w:r w:rsidR="00EE2D3E" w:rsidRPr="00225DFD">
        <w:rPr>
          <w:rFonts w:ascii="Times New Roman" w:eastAsia="Times New Roman" w:hAnsi="Times New Roman" w:cs="Times New Roman"/>
          <w:sz w:val="24"/>
          <w:szCs w:val="24"/>
          <w:lang w:eastAsia="hu-HU"/>
        </w:rPr>
        <w:t>külső – megfelelő IT biztonsági védelemmel (jelszó) ellátott – adathordozóra (pendrive</w:t>
      </w:r>
      <w:r w:rsidR="00E63918" w:rsidRPr="00225DFD">
        <w:rPr>
          <w:rFonts w:ascii="Times New Roman" w:eastAsia="Times New Roman" w:hAnsi="Times New Roman" w:cs="Times New Roman"/>
          <w:sz w:val="24"/>
          <w:szCs w:val="24"/>
          <w:lang w:eastAsia="hu-HU"/>
        </w:rPr>
        <w:t>), mely szintén zárható irodabútorban kerül</w:t>
      </w:r>
      <w:r>
        <w:rPr>
          <w:rFonts w:ascii="Times New Roman" w:eastAsia="Times New Roman" w:hAnsi="Times New Roman" w:cs="Times New Roman"/>
          <w:sz w:val="24"/>
          <w:szCs w:val="24"/>
          <w:lang w:eastAsia="hu-HU"/>
        </w:rPr>
        <w:t>nek</w:t>
      </w:r>
      <w:r w:rsidR="00E63918" w:rsidRPr="00225DFD">
        <w:rPr>
          <w:rFonts w:ascii="Times New Roman" w:eastAsia="Times New Roman" w:hAnsi="Times New Roman" w:cs="Times New Roman"/>
          <w:sz w:val="24"/>
          <w:szCs w:val="24"/>
          <w:lang w:eastAsia="hu-HU"/>
        </w:rPr>
        <w:t xml:space="preserve"> elhelyezésre, tárolásra.</w:t>
      </w:r>
    </w:p>
    <w:p w:rsidR="00E867D6" w:rsidRPr="00225DFD" w:rsidRDefault="00E867D6" w:rsidP="00087E9B">
      <w:pPr>
        <w:spacing w:after="0"/>
        <w:rPr>
          <w:rFonts w:ascii="Times New Roman" w:eastAsia="Times New Roman" w:hAnsi="Times New Roman" w:cs="Times New Roman"/>
          <w:i/>
          <w:sz w:val="24"/>
          <w:szCs w:val="24"/>
        </w:rPr>
      </w:pPr>
    </w:p>
    <w:p w:rsidR="00E80B50" w:rsidRPr="00D26F90" w:rsidRDefault="00D26F90" w:rsidP="00E80B50">
      <w:pPr>
        <w:spacing w:before="120" w:after="120" w:line="240" w:lineRule="auto"/>
        <w:jc w:val="center"/>
        <w:rPr>
          <w:rFonts w:ascii="Times New Roman" w:eastAsia="Times New Roman" w:hAnsi="Times New Roman" w:cs="Times New Roman"/>
          <w:sz w:val="24"/>
          <w:szCs w:val="24"/>
          <w:u w:val="single"/>
        </w:rPr>
      </w:pPr>
      <w:r w:rsidRPr="00D26F90">
        <w:rPr>
          <w:rFonts w:ascii="Times New Roman" w:eastAsia="Times New Roman" w:hAnsi="Times New Roman" w:cs="Times New Roman"/>
          <w:b/>
          <w:sz w:val="24"/>
          <w:szCs w:val="24"/>
          <w:u w:val="single"/>
        </w:rPr>
        <w:t>IX</w:t>
      </w:r>
      <w:r w:rsidR="00E80B50" w:rsidRPr="00D26F90">
        <w:rPr>
          <w:rFonts w:ascii="Times New Roman" w:eastAsia="Times New Roman" w:hAnsi="Times New Roman" w:cs="Times New Roman"/>
          <w:b/>
          <w:sz w:val="24"/>
          <w:szCs w:val="24"/>
          <w:u w:val="single"/>
        </w:rPr>
        <w:t>. Az értintett jogai adatainak kezelésével összefüggésben</w:t>
      </w:r>
    </w:p>
    <w:p w:rsidR="00E80B50" w:rsidRPr="00225DFD" w:rsidRDefault="00E80B50" w:rsidP="00E80B50">
      <w:pPr>
        <w:spacing w:after="0"/>
        <w:rPr>
          <w:rFonts w:ascii="Times New Roman" w:hAnsi="Times New Roman" w:cs="Times New Roman"/>
          <w:sz w:val="24"/>
          <w:szCs w:val="24"/>
        </w:rPr>
      </w:pPr>
    </w:p>
    <w:p w:rsidR="00E80B50" w:rsidRPr="00225DFD" w:rsidRDefault="00D26F90" w:rsidP="00E80B50">
      <w:pPr>
        <w:spacing w:after="0"/>
        <w:jc w:val="center"/>
        <w:rPr>
          <w:rFonts w:ascii="Times New Roman" w:hAnsi="Times New Roman" w:cs="Times New Roman"/>
          <w:i/>
          <w:sz w:val="24"/>
          <w:szCs w:val="24"/>
        </w:rPr>
      </w:pPr>
      <w:r>
        <w:rPr>
          <w:rFonts w:ascii="Times New Roman" w:eastAsia="Times New Roman" w:hAnsi="Times New Roman" w:cs="Times New Roman"/>
          <w:i/>
          <w:sz w:val="24"/>
          <w:szCs w:val="24"/>
        </w:rPr>
        <w:t>IX</w:t>
      </w:r>
      <w:r w:rsidR="00E80B50" w:rsidRPr="00225DFD">
        <w:rPr>
          <w:rFonts w:ascii="Times New Roman" w:eastAsia="Times New Roman" w:hAnsi="Times New Roman" w:cs="Times New Roman"/>
          <w:i/>
          <w:sz w:val="24"/>
          <w:szCs w:val="24"/>
        </w:rPr>
        <w:t>. 1.</w:t>
      </w:r>
      <w:r w:rsidR="00E80B50" w:rsidRPr="00225DFD">
        <w:rPr>
          <w:rFonts w:ascii="Times New Roman" w:hAnsi="Times New Roman" w:cs="Times New Roman"/>
          <w:i/>
          <w:sz w:val="24"/>
          <w:szCs w:val="24"/>
        </w:rPr>
        <w:t xml:space="preserve"> Átlátható tájékoztatás, kommunikáció és az érintett joggyakorlásának elősegítése</w:t>
      </w:r>
    </w:p>
    <w:p w:rsidR="00E80B50" w:rsidRPr="00225DFD" w:rsidRDefault="00E80B50" w:rsidP="00E80B50">
      <w:pPr>
        <w:spacing w:after="0" w:line="240" w:lineRule="auto"/>
        <w:rPr>
          <w:rFonts w:ascii="Times New Roman" w:hAnsi="Times New Roman" w:cs="Times New Roman"/>
          <w:sz w:val="24"/>
          <w:szCs w:val="24"/>
        </w:rPr>
      </w:pPr>
    </w:p>
    <w:p w:rsidR="00E80B50" w:rsidRPr="00225DFD" w:rsidRDefault="00477CE7" w:rsidP="00E80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Közös </w:t>
      </w:r>
      <w:r w:rsidR="00E80B50" w:rsidRPr="00225DFD">
        <w:rPr>
          <w:rFonts w:ascii="Times New Roman" w:hAnsi="Times New Roman" w:cs="Times New Roman"/>
          <w:sz w:val="24"/>
          <w:szCs w:val="24"/>
        </w:rPr>
        <w:t>Adatkezelő</w:t>
      </w:r>
      <w:r>
        <w:rPr>
          <w:rFonts w:ascii="Times New Roman" w:hAnsi="Times New Roman" w:cs="Times New Roman"/>
          <w:sz w:val="24"/>
          <w:szCs w:val="24"/>
        </w:rPr>
        <w:t>knek</w:t>
      </w:r>
      <w:r w:rsidR="00E80B50" w:rsidRPr="00225DFD">
        <w:rPr>
          <w:rFonts w:ascii="Times New Roman" w:hAnsi="Times New Roman" w:cs="Times New Roman"/>
          <w:sz w:val="24"/>
          <w:szCs w:val="24"/>
        </w:rPr>
        <w:t xml:space="preserve"> az érintett részére a személyes adatok kezelésére vonatkozó valamennyi információt és minden egyes tájékoztatást tömör, átlátható, érthető és könnyen hozzáférhető formában, világosan és közérthet</w:t>
      </w:r>
      <w:r>
        <w:rPr>
          <w:rFonts w:ascii="Times New Roman" w:hAnsi="Times New Roman" w:cs="Times New Roman"/>
          <w:sz w:val="24"/>
          <w:szCs w:val="24"/>
        </w:rPr>
        <w:t>ően megfogalmazva kell nyújtaniuk</w:t>
      </w:r>
      <w:r w:rsidR="00E80B50" w:rsidRPr="00225DFD">
        <w:rPr>
          <w:rFonts w:ascii="Times New Roman" w:hAnsi="Times New Roman" w:cs="Times New Roman"/>
          <w:sz w:val="24"/>
          <w:szCs w:val="24"/>
        </w:rPr>
        <w:t xml:space="preserve">, különösen a gyermekeknek címzett bármely információ esetében. Az információkat írásban vagy más módon – ideértve adott esetben az elektronikus utat is – kell megadni. Az érintett kérésére szóbeli tájékoztatás is adható, feltéve, hogy más módon igazolták az érintett személyazonosságát. </w:t>
      </w:r>
      <w:r>
        <w:rPr>
          <w:rFonts w:ascii="Times New Roman" w:hAnsi="Times New Roman" w:cs="Times New Roman"/>
          <w:sz w:val="24"/>
          <w:szCs w:val="24"/>
        </w:rPr>
        <w:t>A Közös A</w:t>
      </w:r>
      <w:r w:rsidR="00E80B50" w:rsidRPr="00225DFD">
        <w:rPr>
          <w:rFonts w:ascii="Times New Roman" w:hAnsi="Times New Roman" w:cs="Times New Roman"/>
          <w:sz w:val="24"/>
          <w:szCs w:val="24"/>
        </w:rPr>
        <w:t>datkezelő</w:t>
      </w:r>
      <w:r>
        <w:rPr>
          <w:rFonts w:ascii="Times New Roman" w:hAnsi="Times New Roman" w:cs="Times New Roman"/>
          <w:sz w:val="24"/>
          <w:szCs w:val="24"/>
        </w:rPr>
        <w:t>knek elő kell segíteniük</w:t>
      </w:r>
      <w:r w:rsidR="00E80B50" w:rsidRPr="00225DFD">
        <w:rPr>
          <w:rFonts w:ascii="Times New Roman" w:hAnsi="Times New Roman" w:cs="Times New Roman"/>
          <w:sz w:val="24"/>
          <w:szCs w:val="24"/>
        </w:rPr>
        <w:t xml:space="preserve"> az érintett jogainak a gyakorlását.</w:t>
      </w:r>
    </w:p>
    <w:p w:rsidR="00E80B50" w:rsidRPr="00225DFD" w:rsidRDefault="00E80B50" w:rsidP="00E80B50">
      <w:pPr>
        <w:spacing w:after="0" w:line="240" w:lineRule="auto"/>
        <w:jc w:val="both"/>
        <w:rPr>
          <w:rFonts w:ascii="Times New Roman" w:hAnsi="Times New Roman" w:cs="Times New Roman"/>
          <w:sz w:val="24"/>
          <w:szCs w:val="24"/>
        </w:rPr>
      </w:pPr>
    </w:p>
    <w:p w:rsidR="00E80B50" w:rsidRPr="00225DFD" w:rsidRDefault="00E80B50" w:rsidP="00E80B50">
      <w:pPr>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A</w:t>
      </w:r>
      <w:r w:rsidR="00477CE7">
        <w:rPr>
          <w:rFonts w:ascii="Times New Roman" w:hAnsi="Times New Roman" w:cs="Times New Roman"/>
          <w:sz w:val="24"/>
          <w:szCs w:val="24"/>
        </w:rPr>
        <w:t xml:space="preserve"> Közös A</w:t>
      </w:r>
      <w:r w:rsidRPr="00225DFD">
        <w:rPr>
          <w:rFonts w:ascii="Times New Roman" w:hAnsi="Times New Roman" w:cs="Times New Roman"/>
          <w:sz w:val="24"/>
          <w:szCs w:val="24"/>
        </w:rPr>
        <w:t>datkezelő</w:t>
      </w:r>
      <w:r w:rsidR="00477CE7">
        <w:rPr>
          <w:rFonts w:ascii="Times New Roman" w:hAnsi="Times New Roman" w:cs="Times New Roman"/>
          <w:sz w:val="24"/>
          <w:szCs w:val="24"/>
        </w:rPr>
        <w:t>k</w:t>
      </w:r>
      <w:r w:rsidRPr="00225DFD">
        <w:rPr>
          <w:rFonts w:ascii="Times New Roman" w:hAnsi="Times New Roman" w:cs="Times New Roman"/>
          <w:sz w:val="24"/>
          <w:szCs w:val="24"/>
        </w:rPr>
        <w:t xml:space="preserve"> indokolatlan késedelem nélkül, de mindenféleképpen a kérelem beérkezésétől számítot</w:t>
      </w:r>
      <w:r w:rsidR="00477CE7">
        <w:rPr>
          <w:rFonts w:ascii="Times New Roman" w:hAnsi="Times New Roman" w:cs="Times New Roman"/>
          <w:sz w:val="24"/>
          <w:szCs w:val="24"/>
        </w:rPr>
        <w:t>t egy hónapon belül tájékoztatják</w:t>
      </w:r>
      <w:r w:rsidRPr="00225DFD">
        <w:rPr>
          <w:rFonts w:ascii="Times New Roman" w:hAnsi="Times New Roman" w:cs="Times New Roman"/>
          <w:sz w:val="24"/>
          <w:szCs w:val="24"/>
        </w:rPr>
        <w:t xml:space="preserve"> az érintettet a jogai gyakorlására irányuló kérelme nyomán hozott intézkedésekről. E határidő további két hónappal meghosszabbítható, amelyről az éri</w:t>
      </w:r>
      <w:r w:rsidR="00477CE7">
        <w:rPr>
          <w:rFonts w:ascii="Times New Roman" w:hAnsi="Times New Roman" w:cs="Times New Roman"/>
          <w:sz w:val="24"/>
          <w:szCs w:val="24"/>
        </w:rPr>
        <w:t xml:space="preserve">ntettet tájékoztatni kell. Ha a közös </w:t>
      </w:r>
      <w:r w:rsidRPr="00225DFD">
        <w:rPr>
          <w:rFonts w:ascii="Times New Roman" w:hAnsi="Times New Roman" w:cs="Times New Roman"/>
          <w:sz w:val="24"/>
          <w:szCs w:val="24"/>
        </w:rPr>
        <w:t>adatkezelő</w:t>
      </w:r>
      <w:r w:rsidR="00477CE7">
        <w:rPr>
          <w:rFonts w:ascii="Times New Roman" w:hAnsi="Times New Roman" w:cs="Times New Roman"/>
          <w:sz w:val="24"/>
          <w:szCs w:val="24"/>
        </w:rPr>
        <w:t>k</w:t>
      </w:r>
      <w:r w:rsidRPr="00225DFD">
        <w:rPr>
          <w:rFonts w:ascii="Times New Roman" w:hAnsi="Times New Roman" w:cs="Times New Roman"/>
          <w:sz w:val="24"/>
          <w:szCs w:val="24"/>
        </w:rPr>
        <w:t xml:space="preserve"> nem tesz</w:t>
      </w:r>
      <w:r w:rsidR="00477CE7">
        <w:rPr>
          <w:rFonts w:ascii="Times New Roman" w:hAnsi="Times New Roman" w:cs="Times New Roman"/>
          <w:sz w:val="24"/>
          <w:szCs w:val="24"/>
        </w:rPr>
        <w:t>nek</w:t>
      </w:r>
      <w:r w:rsidRPr="00225DFD">
        <w:rPr>
          <w:rFonts w:ascii="Times New Roman" w:hAnsi="Times New Roman" w:cs="Times New Roman"/>
          <w:sz w:val="24"/>
          <w:szCs w:val="24"/>
        </w:rPr>
        <w:t xml:space="preserve"> intézkedéseket az érintett kérelme nyomán, késedelem nélkül, de legkésőbb a kérelem beérkezésétől számítot</w:t>
      </w:r>
      <w:r w:rsidR="00477CE7">
        <w:rPr>
          <w:rFonts w:ascii="Times New Roman" w:hAnsi="Times New Roman" w:cs="Times New Roman"/>
          <w:sz w:val="24"/>
          <w:szCs w:val="24"/>
        </w:rPr>
        <w:t>t egy hónapon belül tájékoztatják</w:t>
      </w:r>
      <w:r w:rsidRPr="00225DFD">
        <w:rPr>
          <w:rFonts w:ascii="Times New Roman" w:hAnsi="Times New Roman" w:cs="Times New Roman"/>
          <w:sz w:val="24"/>
          <w:szCs w:val="24"/>
        </w:rPr>
        <w:t xml:space="preserve"> az érintettet az intézkedés elmaradásának okairól, valamint arról, hogy az érintett panaszt nyújthat be valamely felügyeleti hatóságnál, és élhet bírósági jogorvoslati jogával.</w:t>
      </w:r>
    </w:p>
    <w:p w:rsidR="00E80B50" w:rsidRPr="00225DFD" w:rsidRDefault="00E80B50" w:rsidP="00E80B50">
      <w:pPr>
        <w:spacing w:after="0" w:line="240" w:lineRule="auto"/>
        <w:jc w:val="both"/>
        <w:rPr>
          <w:rFonts w:ascii="Times New Roman" w:hAnsi="Times New Roman" w:cs="Times New Roman"/>
          <w:sz w:val="24"/>
          <w:szCs w:val="24"/>
        </w:rPr>
      </w:pPr>
    </w:p>
    <w:p w:rsidR="00E80B50" w:rsidRPr="00225DFD" w:rsidRDefault="00477CE7" w:rsidP="00E80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E867D6">
        <w:rPr>
          <w:rFonts w:ascii="Times New Roman" w:hAnsi="Times New Roman" w:cs="Times New Roman"/>
          <w:sz w:val="24"/>
          <w:szCs w:val="24"/>
        </w:rPr>
        <w:t>K</w:t>
      </w:r>
      <w:r>
        <w:rPr>
          <w:rFonts w:ascii="Times New Roman" w:hAnsi="Times New Roman" w:cs="Times New Roman"/>
          <w:sz w:val="24"/>
          <w:szCs w:val="24"/>
        </w:rPr>
        <w:t>özös</w:t>
      </w:r>
      <w:r w:rsidR="00E867D6">
        <w:rPr>
          <w:rFonts w:ascii="Times New Roman" w:hAnsi="Times New Roman" w:cs="Times New Roman"/>
          <w:sz w:val="24"/>
          <w:szCs w:val="24"/>
        </w:rPr>
        <w:t>A</w:t>
      </w:r>
      <w:r w:rsidR="00E80B50" w:rsidRPr="00225DFD">
        <w:rPr>
          <w:rFonts w:ascii="Times New Roman" w:hAnsi="Times New Roman" w:cs="Times New Roman"/>
          <w:sz w:val="24"/>
          <w:szCs w:val="24"/>
        </w:rPr>
        <w:t>datkezelő</w:t>
      </w:r>
      <w:r>
        <w:rPr>
          <w:rFonts w:ascii="Times New Roman" w:hAnsi="Times New Roman" w:cs="Times New Roman"/>
          <w:sz w:val="24"/>
          <w:szCs w:val="24"/>
        </w:rPr>
        <w:t>k</w:t>
      </w:r>
      <w:r w:rsidR="00E80B50" w:rsidRPr="00225DFD">
        <w:rPr>
          <w:rFonts w:ascii="Times New Roman" w:hAnsi="Times New Roman" w:cs="Times New Roman"/>
          <w:sz w:val="24"/>
          <w:szCs w:val="24"/>
        </w:rPr>
        <w:t xml:space="preserve"> az információkat és az érintett jogairól szóló tájékoztatást és in</w:t>
      </w:r>
      <w:r>
        <w:rPr>
          <w:rFonts w:ascii="Times New Roman" w:hAnsi="Times New Roman" w:cs="Times New Roman"/>
          <w:sz w:val="24"/>
          <w:szCs w:val="24"/>
        </w:rPr>
        <w:t>tézkedést díjmentesen biztosítják</w:t>
      </w:r>
      <w:r w:rsidR="00E80B50" w:rsidRPr="00225DFD">
        <w:rPr>
          <w:rFonts w:ascii="Times New Roman" w:hAnsi="Times New Roman" w:cs="Times New Roman"/>
          <w:sz w:val="24"/>
          <w:szCs w:val="24"/>
        </w:rPr>
        <w:t>, azonban a Rendeletben írt esetekben díj számítható fel.</w:t>
      </w:r>
    </w:p>
    <w:p w:rsidR="00E80B50" w:rsidRPr="00225DFD" w:rsidRDefault="00E80B50" w:rsidP="00E80B50">
      <w:pPr>
        <w:spacing w:after="0" w:line="240" w:lineRule="auto"/>
        <w:rPr>
          <w:rFonts w:ascii="Times New Roman" w:eastAsia="Times New Roman" w:hAnsi="Times New Roman" w:cs="Times New Roman"/>
          <w:sz w:val="24"/>
          <w:szCs w:val="24"/>
        </w:rPr>
      </w:pPr>
    </w:p>
    <w:p w:rsidR="00E80B50" w:rsidRPr="00225DFD" w:rsidRDefault="00D26F90" w:rsidP="00E80B50">
      <w:pPr>
        <w:spacing w:after="0"/>
        <w:jc w:val="center"/>
        <w:rPr>
          <w:rFonts w:ascii="Times New Roman" w:hAnsi="Times New Roman" w:cs="Times New Roman"/>
          <w:i/>
          <w:sz w:val="24"/>
          <w:szCs w:val="24"/>
        </w:rPr>
      </w:pPr>
      <w:r>
        <w:rPr>
          <w:rFonts w:ascii="Times New Roman" w:eastAsia="Times New Roman" w:hAnsi="Times New Roman" w:cs="Times New Roman"/>
          <w:i/>
          <w:sz w:val="24"/>
          <w:szCs w:val="24"/>
        </w:rPr>
        <w:t>IX</w:t>
      </w:r>
      <w:r w:rsidR="00E80B50" w:rsidRPr="00225DFD">
        <w:rPr>
          <w:rFonts w:ascii="Times New Roman" w:eastAsia="Times New Roman" w:hAnsi="Times New Roman" w:cs="Times New Roman"/>
          <w:i/>
          <w:sz w:val="24"/>
          <w:szCs w:val="24"/>
        </w:rPr>
        <w:t xml:space="preserve">.2. </w:t>
      </w:r>
      <w:r w:rsidR="00E80B50" w:rsidRPr="00225DFD">
        <w:rPr>
          <w:rFonts w:ascii="Times New Roman" w:hAnsi="Times New Roman" w:cs="Times New Roman"/>
          <w:i/>
          <w:sz w:val="24"/>
          <w:szCs w:val="24"/>
        </w:rPr>
        <w:t>Előzetes tájékozódáshoz való jog - ha a személyes adatokat az érintettől gyűjtik</w:t>
      </w:r>
    </w:p>
    <w:p w:rsidR="00E80B50" w:rsidRPr="00225DFD" w:rsidRDefault="00E80B50" w:rsidP="00E80B50">
      <w:pPr>
        <w:spacing w:after="0"/>
        <w:rPr>
          <w:rFonts w:ascii="Times New Roman" w:hAnsi="Times New Roman" w:cs="Times New Roman"/>
          <w:sz w:val="24"/>
          <w:szCs w:val="24"/>
        </w:rPr>
      </w:pPr>
    </w:p>
    <w:p w:rsidR="00E80B50" w:rsidRPr="00225DFD" w:rsidRDefault="00E80B50" w:rsidP="00E80B50">
      <w:pPr>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Az érintett jogosult arra, hogy az adatkezeléssel összefüggő tényekről és információkról az adatkezelés megkezdését megelőzően tájékoztatást kapjon. Ennek keretében az érintettet tájékoztatni kell:</w:t>
      </w:r>
    </w:p>
    <w:p w:rsidR="00E80B50" w:rsidRPr="00225DFD" w:rsidRDefault="00E80B50" w:rsidP="00E80B50">
      <w:pPr>
        <w:spacing w:after="0" w:line="240" w:lineRule="auto"/>
        <w:rPr>
          <w:rFonts w:ascii="Times New Roman" w:hAnsi="Times New Roman" w:cs="Times New Roman"/>
          <w:sz w:val="24"/>
          <w:szCs w:val="24"/>
        </w:rPr>
      </w:pPr>
    </w:p>
    <w:p w:rsidR="00E80B50" w:rsidRPr="00225DFD" w:rsidRDefault="00477CE7" w:rsidP="00E80B50">
      <w:pPr>
        <w:numPr>
          <w:ilvl w:val="0"/>
          <w:numId w:val="8"/>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E867D6">
        <w:rPr>
          <w:rFonts w:ascii="Times New Roman" w:hAnsi="Times New Roman" w:cs="Times New Roman"/>
          <w:sz w:val="24"/>
          <w:szCs w:val="24"/>
        </w:rPr>
        <w:t>K</w:t>
      </w:r>
      <w:r>
        <w:rPr>
          <w:rFonts w:ascii="Times New Roman" w:hAnsi="Times New Roman" w:cs="Times New Roman"/>
          <w:sz w:val="24"/>
          <w:szCs w:val="24"/>
        </w:rPr>
        <w:t>özös</w:t>
      </w:r>
      <w:r w:rsidR="00E867D6">
        <w:rPr>
          <w:rFonts w:ascii="Times New Roman" w:hAnsi="Times New Roman" w:cs="Times New Roman"/>
          <w:sz w:val="24"/>
          <w:szCs w:val="24"/>
        </w:rPr>
        <w:t>A</w:t>
      </w:r>
      <w:r w:rsidR="00E80B50" w:rsidRPr="00225DFD">
        <w:rPr>
          <w:rFonts w:ascii="Times New Roman" w:hAnsi="Times New Roman" w:cs="Times New Roman"/>
          <w:sz w:val="24"/>
          <w:szCs w:val="24"/>
        </w:rPr>
        <w:t>datkezelő</w:t>
      </w:r>
      <w:r>
        <w:rPr>
          <w:rFonts w:ascii="Times New Roman" w:hAnsi="Times New Roman" w:cs="Times New Roman"/>
          <w:sz w:val="24"/>
          <w:szCs w:val="24"/>
        </w:rPr>
        <w:t>k és képviselőik</w:t>
      </w:r>
      <w:r w:rsidR="00E80B50" w:rsidRPr="00225DFD">
        <w:rPr>
          <w:rFonts w:ascii="Times New Roman" w:hAnsi="Times New Roman" w:cs="Times New Roman"/>
          <w:sz w:val="24"/>
          <w:szCs w:val="24"/>
        </w:rPr>
        <w:t xml:space="preserve"> kilétéről és elérhetőségeiről,</w:t>
      </w:r>
    </w:p>
    <w:p w:rsidR="00E80B50" w:rsidRPr="00225DFD" w:rsidRDefault="00E80B50" w:rsidP="00E80B50">
      <w:pPr>
        <w:numPr>
          <w:ilvl w:val="0"/>
          <w:numId w:val="8"/>
        </w:numPr>
        <w:suppressAutoHyphens/>
        <w:spacing w:after="0" w:line="240" w:lineRule="auto"/>
        <w:rPr>
          <w:rFonts w:ascii="Times New Roman" w:hAnsi="Times New Roman" w:cs="Times New Roman"/>
          <w:sz w:val="24"/>
          <w:szCs w:val="24"/>
        </w:rPr>
      </w:pPr>
      <w:r w:rsidRPr="00225DFD">
        <w:rPr>
          <w:rFonts w:ascii="Times New Roman" w:hAnsi="Times New Roman" w:cs="Times New Roman"/>
          <w:sz w:val="24"/>
          <w:szCs w:val="24"/>
        </w:rPr>
        <w:t>a személyes adatok tervezett kezelésének céljáról, valamint az adatkezelés jogalapjáról,</w:t>
      </w:r>
    </w:p>
    <w:p w:rsidR="00E80B50" w:rsidRPr="00225DFD" w:rsidRDefault="00E80B50" w:rsidP="00E80B50">
      <w:pPr>
        <w:numPr>
          <w:ilvl w:val="0"/>
          <w:numId w:val="8"/>
        </w:numPr>
        <w:suppressAutoHyphens/>
        <w:spacing w:after="0" w:line="240" w:lineRule="auto"/>
        <w:rPr>
          <w:rFonts w:ascii="Times New Roman" w:hAnsi="Times New Roman" w:cs="Times New Roman"/>
          <w:sz w:val="24"/>
          <w:szCs w:val="24"/>
        </w:rPr>
      </w:pPr>
      <w:r w:rsidRPr="00225DFD">
        <w:rPr>
          <w:rFonts w:ascii="Times New Roman" w:hAnsi="Times New Roman" w:cs="Times New Roman"/>
          <w:sz w:val="24"/>
          <w:szCs w:val="24"/>
        </w:rPr>
        <w:t>jogos érdek érvényesítésén alapuló adatkezelés esetén, az adatkezelő vagy harmadik fél jogos érdekeiről,</w:t>
      </w:r>
    </w:p>
    <w:p w:rsidR="00E80B50" w:rsidRPr="00225DFD" w:rsidRDefault="00E80B50" w:rsidP="00E80B50">
      <w:pPr>
        <w:numPr>
          <w:ilvl w:val="0"/>
          <w:numId w:val="8"/>
        </w:numPr>
        <w:suppressAutoHyphens/>
        <w:spacing w:after="0" w:line="240" w:lineRule="auto"/>
        <w:rPr>
          <w:rFonts w:ascii="Times New Roman" w:hAnsi="Times New Roman" w:cs="Times New Roman"/>
          <w:sz w:val="24"/>
          <w:szCs w:val="24"/>
        </w:rPr>
      </w:pPr>
      <w:r w:rsidRPr="00225DFD">
        <w:rPr>
          <w:rFonts w:ascii="Times New Roman" w:hAnsi="Times New Roman" w:cs="Times New Roman"/>
          <w:sz w:val="24"/>
          <w:szCs w:val="24"/>
        </w:rPr>
        <w:t>a személyes adatok címzettjeiről - akikkel a személyes adatot közlik -, illetve a címzettek kategóriáiról, ha van ilyen;</w:t>
      </w:r>
    </w:p>
    <w:p w:rsidR="00E80B50" w:rsidRPr="00225DFD" w:rsidRDefault="00E80B50" w:rsidP="00E80B50">
      <w:pPr>
        <w:numPr>
          <w:ilvl w:val="0"/>
          <w:numId w:val="8"/>
        </w:numPr>
        <w:suppressAutoHyphens/>
        <w:spacing w:after="0" w:line="240" w:lineRule="auto"/>
        <w:rPr>
          <w:rFonts w:ascii="Times New Roman" w:hAnsi="Times New Roman" w:cs="Times New Roman"/>
          <w:sz w:val="24"/>
          <w:szCs w:val="24"/>
        </w:rPr>
      </w:pPr>
      <w:r w:rsidRPr="00225DFD">
        <w:rPr>
          <w:rFonts w:ascii="Times New Roman" w:hAnsi="Times New Roman" w:cs="Times New Roman"/>
          <w:sz w:val="24"/>
          <w:szCs w:val="24"/>
        </w:rPr>
        <w:t>adott esetben annak tényéről, hogy az adatkezelő harmadik országba vagy nemzetközi szervezet részére kívánja továbbítani a személyes adatokat.</w:t>
      </w:r>
    </w:p>
    <w:p w:rsidR="00E80B50" w:rsidRPr="00225DFD" w:rsidRDefault="00E80B50" w:rsidP="00E80B50">
      <w:pPr>
        <w:spacing w:after="0" w:line="240" w:lineRule="auto"/>
        <w:rPr>
          <w:rFonts w:ascii="Times New Roman" w:hAnsi="Times New Roman" w:cs="Times New Roman"/>
          <w:sz w:val="24"/>
          <w:szCs w:val="24"/>
        </w:rPr>
      </w:pPr>
    </w:p>
    <w:p w:rsidR="00E80B50" w:rsidRPr="00225DFD" w:rsidRDefault="00E80B50" w:rsidP="00E80B50">
      <w:pPr>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A tisztességes és átlátható ada</w:t>
      </w:r>
      <w:r w:rsidR="00477CE7">
        <w:rPr>
          <w:rFonts w:ascii="Times New Roman" w:hAnsi="Times New Roman" w:cs="Times New Roman"/>
          <w:sz w:val="24"/>
          <w:szCs w:val="24"/>
        </w:rPr>
        <w:t>tkezelés biztosítsa érdekében a közös</w:t>
      </w:r>
      <w:r w:rsidRPr="00225DFD">
        <w:rPr>
          <w:rFonts w:ascii="Times New Roman" w:hAnsi="Times New Roman" w:cs="Times New Roman"/>
          <w:sz w:val="24"/>
          <w:szCs w:val="24"/>
        </w:rPr>
        <w:t xml:space="preserve"> adatkezelő</w:t>
      </w:r>
      <w:r w:rsidR="00477CE7">
        <w:rPr>
          <w:rFonts w:ascii="Times New Roman" w:hAnsi="Times New Roman" w:cs="Times New Roman"/>
          <w:sz w:val="24"/>
          <w:szCs w:val="24"/>
        </w:rPr>
        <w:t>k</w:t>
      </w:r>
      <w:r w:rsidRPr="00225DFD">
        <w:rPr>
          <w:rFonts w:ascii="Times New Roman" w:hAnsi="Times New Roman" w:cs="Times New Roman"/>
          <w:sz w:val="24"/>
          <w:szCs w:val="24"/>
        </w:rPr>
        <w:t>nek az érintettet fentieken túlmenően egyéb kiegészítő</w:t>
      </w:r>
      <w:r w:rsidR="00477CE7">
        <w:rPr>
          <w:rFonts w:ascii="Times New Roman" w:hAnsi="Times New Roman" w:cs="Times New Roman"/>
          <w:sz w:val="24"/>
          <w:szCs w:val="24"/>
        </w:rPr>
        <w:t xml:space="preserve"> információkról is tájékoztatniuk</w:t>
      </w:r>
      <w:r w:rsidRPr="00225DFD">
        <w:rPr>
          <w:rFonts w:ascii="Times New Roman" w:hAnsi="Times New Roman" w:cs="Times New Roman"/>
          <w:sz w:val="24"/>
          <w:szCs w:val="24"/>
        </w:rPr>
        <w:t xml:space="preserve"> kell: </w:t>
      </w:r>
    </w:p>
    <w:p w:rsidR="00E80B50" w:rsidRPr="00225DFD" w:rsidRDefault="00E80B50" w:rsidP="00E80B50">
      <w:pPr>
        <w:spacing w:after="0" w:line="240" w:lineRule="auto"/>
        <w:rPr>
          <w:rFonts w:ascii="Times New Roman" w:hAnsi="Times New Roman" w:cs="Times New Roman"/>
          <w:sz w:val="24"/>
          <w:szCs w:val="24"/>
        </w:rPr>
      </w:pPr>
    </w:p>
    <w:p w:rsidR="00E80B50" w:rsidRPr="00225DFD" w:rsidRDefault="00E80B50" w:rsidP="00E80B50">
      <w:pPr>
        <w:numPr>
          <w:ilvl w:val="0"/>
          <w:numId w:val="9"/>
        </w:numPr>
        <w:suppressAutoHyphens/>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a személyes adatok tárolásának időtartamáról;</w:t>
      </w:r>
    </w:p>
    <w:p w:rsidR="00E80B50" w:rsidRPr="00225DFD" w:rsidRDefault="00E80B50" w:rsidP="00E80B50">
      <w:pPr>
        <w:numPr>
          <w:ilvl w:val="0"/>
          <w:numId w:val="9"/>
        </w:numPr>
        <w:suppressAutoHyphens/>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az érintett azon jogáról, hogy kérelmezhet</w:t>
      </w:r>
      <w:r w:rsidR="00477CE7">
        <w:rPr>
          <w:rFonts w:ascii="Times New Roman" w:hAnsi="Times New Roman" w:cs="Times New Roman"/>
          <w:sz w:val="24"/>
          <w:szCs w:val="24"/>
        </w:rPr>
        <w:t>i a közös</w:t>
      </w:r>
      <w:r w:rsidRPr="00225DFD">
        <w:rPr>
          <w:rFonts w:ascii="Times New Roman" w:hAnsi="Times New Roman" w:cs="Times New Roman"/>
          <w:sz w:val="24"/>
          <w:szCs w:val="24"/>
        </w:rPr>
        <w:t xml:space="preserve"> adatkezelő</w:t>
      </w:r>
      <w:r w:rsidR="00477CE7">
        <w:rPr>
          <w:rFonts w:ascii="Times New Roman" w:hAnsi="Times New Roman" w:cs="Times New Roman"/>
          <w:sz w:val="24"/>
          <w:szCs w:val="24"/>
        </w:rPr>
        <w:t>k</w:t>
      </w:r>
      <w:r w:rsidRPr="00225DFD">
        <w:rPr>
          <w:rFonts w:ascii="Times New Roman" w:hAnsi="Times New Roman" w:cs="Times New Roman"/>
          <w:sz w:val="24"/>
          <w:szCs w:val="24"/>
        </w:rPr>
        <w:t>től a rá vonatkozó személyes adatokhoz való hozzáférést, azok helyesbítését, törlését vagy kezelésének korlátozását, és tiltakozhat az ilyen személyes adatok kezelése ellen, valamint az érintett adathordozhatósághoz való jogáról;</w:t>
      </w:r>
    </w:p>
    <w:p w:rsidR="00E80B50" w:rsidRPr="00225DFD" w:rsidRDefault="00E80B50" w:rsidP="00E80B50">
      <w:pPr>
        <w:numPr>
          <w:ilvl w:val="0"/>
          <w:numId w:val="9"/>
        </w:numPr>
        <w:suppressAutoHyphens/>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az érintett hozzájárulásán alapuló adatkezelés esetén arról, hogy a hozzájárulás bármely időpontban történő visszavonásához való jog;</w:t>
      </w:r>
    </w:p>
    <w:p w:rsidR="00E80B50" w:rsidRPr="00225DFD" w:rsidRDefault="00E80B50" w:rsidP="00E80B50">
      <w:pPr>
        <w:numPr>
          <w:ilvl w:val="0"/>
          <w:numId w:val="9"/>
        </w:numPr>
        <w:suppressAutoHyphens/>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a felügyeleti hatósághoz címzett panasz benyújtásának jogáról;</w:t>
      </w:r>
    </w:p>
    <w:p w:rsidR="00E80B50" w:rsidRPr="00225DFD" w:rsidRDefault="00E80B50" w:rsidP="00E80B50">
      <w:pPr>
        <w:numPr>
          <w:ilvl w:val="0"/>
          <w:numId w:val="9"/>
        </w:numPr>
        <w:suppressAutoHyphens/>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arról, hogy a személyes adat szolgáltatása jogszabályon vagy szerződéses kötelezettségen alapul;</w:t>
      </w:r>
    </w:p>
    <w:p w:rsidR="00E80B50" w:rsidRPr="00225DFD" w:rsidRDefault="00E80B50" w:rsidP="00E80B50">
      <w:pPr>
        <w:numPr>
          <w:ilvl w:val="0"/>
          <w:numId w:val="9"/>
        </w:numPr>
        <w:suppressAutoHyphens/>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az automatizált döntéshozatal tényéről, ideértve a profilalkotást is;</w:t>
      </w:r>
    </w:p>
    <w:p w:rsidR="00E80B50" w:rsidRPr="00225DFD" w:rsidRDefault="00E80B50" w:rsidP="00E80B50">
      <w:pPr>
        <w:suppressAutoHyphens/>
        <w:spacing w:after="0" w:line="240" w:lineRule="auto"/>
        <w:ind w:left="720"/>
        <w:jc w:val="both"/>
        <w:rPr>
          <w:rFonts w:ascii="Times New Roman" w:hAnsi="Times New Roman" w:cs="Times New Roman"/>
          <w:sz w:val="24"/>
          <w:szCs w:val="24"/>
        </w:rPr>
      </w:pPr>
    </w:p>
    <w:p w:rsidR="00E80B50" w:rsidRPr="00225DFD" w:rsidRDefault="00477CE7" w:rsidP="00E80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 a</w:t>
      </w:r>
      <w:r w:rsidR="00E867D6">
        <w:rPr>
          <w:rFonts w:ascii="Times New Roman" w:hAnsi="Times New Roman" w:cs="Times New Roman"/>
          <w:sz w:val="24"/>
          <w:szCs w:val="24"/>
        </w:rPr>
        <w:t xml:space="preserve"> K</w:t>
      </w:r>
      <w:r>
        <w:rPr>
          <w:rFonts w:ascii="Times New Roman" w:hAnsi="Times New Roman" w:cs="Times New Roman"/>
          <w:sz w:val="24"/>
          <w:szCs w:val="24"/>
        </w:rPr>
        <w:t>özös</w:t>
      </w:r>
      <w:r w:rsidR="00E867D6">
        <w:rPr>
          <w:rFonts w:ascii="Times New Roman" w:hAnsi="Times New Roman" w:cs="Times New Roman"/>
          <w:sz w:val="24"/>
          <w:szCs w:val="24"/>
        </w:rPr>
        <w:t>A</w:t>
      </w:r>
      <w:r w:rsidR="00E80B50" w:rsidRPr="00225DFD">
        <w:rPr>
          <w:rFonts w:ascii="Times New Roman" w:hAnsi="Times New Roman" w:cs="Times New Roman"/>
          <w:sz w:val="24"/>
          <w:szCs w:val="24"/>
        </w:rPr>
        <w:t>datkezelő</w:t>
      </w:r>
      <w:r>
        <w:rPr>
          <w:rFonts w:ascii="Times New Roman" w:hAnsi="Times New Roman" w:cs="Times New Roman"/>
          <w:sz w:val="24"/>
          <w:szCs w:val="24"/>
        </w:rPr>
        <w:t>k</w:t>
      </w:r>
      <w:r w:rsidR="00E80B50" w:rsidRPr="00225DFD">
        <w:rPr>
          <w:rFonts w:ascii="Times New Roman" w:hAnsi="Times New Roman" w:cs="Times New Roman"/>
          <w:sz w:val="24"/>
          <w:szCs w:val="24"/>
        </w:rPr>
        <w:t xml:space="preserve"> a személyes adatokon a gyűjtésük céljától eltérő célból további adatkezelést kíván</w:t>
      </w:r>
      <w:r>
        <w:rPr>
          <w:rFonts w:ascii="Times New Roman" w:hAnsi="Times New Roman" w:cs="Times New Roman"/>
          <w:sz w:val="24"/>
          <w:szCs w:val="24"/>
        </w:rPr>
        <w:t>nak</w:t>
      </w:r>
      <w:r w:rsidR="00E80B50" w:rsidRPr="00225DFD">
        <w:rPr>
          <w:rFonts w:ascii="Times New Roman" w:hAnsi="Times New Roman" w:cs="Times New Roman"/>
          <w:sz w:val="24"/>
          <w:szCs w:val="24"/>
        </w:rPr>
        <w:t xml:space="preserve"> végezni, a további adatk</w:t>
      </w:r>
      <w:r>
        <w:rPr>
          <w:rFonts w:ascii="Times New Roman" w:hAnsi="Times New Roman" w:cs="Times New Roman"/>
          <w:sz w:val="24"/>
          <w:szCs w:val="24"/>
        </w:rPr>
        <w:t>ezelést megelőzően tájékoztatniuk</w:t>
      </w:r>
      <w:r w:rsidR="00E80B50" w:rsidRPr="00225DFD">
        <w:rPr>
          <w:rFonts w:ascii="Times New Roman" w:hAnsi="Times New Roman" w:cs="Times New Roman"/>
          <w:sz w:val="24"/>
          <w:szCs w:val="24"/>
        </w:rPr>
        <w:t xml:space="preserve"> kell az érintettet erről az eltérő célról és minden releváns kiegészítő információról.</w:t>
      </w:r>
    </w:p>
    <w:p w:rsidR="00E80B50" w:rsidRPr="00225DFD" w:rsidRDefault="00E80B50" w:rsidP="00E80B50">
      <w:pPr>
        <w:spacing w:after="0"/>
        <w:jc w:val="both"/>
        <w:rPr>
          <w:rFonts w:ascii="Times New Roman" w:hAnsi="Times New Roman" w:cs="Times New Roman"/>
          <w:sz w:val="24"/>
          <w:szCs w:val="24"/>
        </w:rPr>
      </w:pPr>
    </w:p>
    <w:p w:rsidR="00E80B50" w:rsidRPr="00225DFD" w:rsidRDefault="00D26F90" w:rsidP="00E80B50">
      <w:pPr>
        <w:spacing w:after="0"/>
        <w:jc w:val="center"/>
        <w:rPr>
          <w:rFonts w:ascii="Times New Roman" w:hAnsi="Times New Roman" w:cs="Times New Roman"/>
          <w:i/>
          <w:sz w:val="24"/>
          <w:szCs w:val="24"/>
        </w:rPr>
      </w:pPr>
      <w:r>
        <w:rPr>
          <w:rFonts w:ascii="Times New Roman" w:eastAsia="Times New Roman" w:hAnsi="Times New Roman" w:cs="Times New Roman"/>
          <w:i/>
          <w:sz w:val="24"/>
          <w:szCs w:val="24"/>
        </w:rPr>
        <w:t>IX</w:t>
      </w:r>
      <w:r w:rsidR="00E80B50" w:rsidRPr="00225DFD">
        <w:rPr>
          <w:rFonts w:ascii="Times New Roman" w:eastAsia="Times New Roman" w:hAnsi="Times New Roman" w:cs="Times New Roman"/>
          <w:i/>
          <w:sz w:val="24"/>
          <w:szCs w:val="24"/>
        </w:rPr>
        <w:t xml:space="preserve">. </w:t>
      </w:r>
      <w:r w:rsidR="00E80B50" w:rsidRPr="00225DFD">
        <w:rPr>
          <w:rFonts w:ascii="Times New Roman" w:hAnsi="Times New Roman" w:cs="Times New Roman"/>
          <w:i/>
          <w:sz w:val="24"/>
          <w:szCs w:val="24"/>
        </w:rPr>
        <w:t>3. Az érintett hozzáférési joga</w:t>
      </w:r>
    </w:p>
    <w:p w:rsidR="00E80B50" w:rsidRPr="00225DFD" w:rsidRDefault="00E80B50" w:rsidP="00E80B50">
      <w:pPr>
        <w:spacing w:after="0"/>
        <w:rPr>
          <w:rFonts w:ascii="Times New Roman" w:hAnsi="Times New Roman" w:cs="Times New Roman"/>
          <w:sz w:val="24"/>
          <w:szCs w:val="24"/>
        </w:rPr>
      </w:pPr>
    </w:p>
    <w:p w:rsidR="00E80B50" w:rsidRPr="00225DFD" w:rsidRDefault="00E80B50" w:rsidP="00E80B50">
      <w:pPr>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Az</w:t>
      </w:r>
      <w:r w:rsidR="00E867D6">
        <w:rPr>
          <w:rFonts w:ascii="Times New Roman" w:hAnsi="Times New Roman" w:cs="Times New Roman"/>
          <w:sz w:val="24"/>
          <w:szCs w:val="24"/>
        </w:rPr>
        <w:t>É</w:t>
      </w:r>
      <w:r w:rsidR="00477CE7">
        <w:rPr>
          <w:rFonts w:ascii="Times New Roman" w:hAnsi="Times New Roman" w:cs="Times New Roman"/>
          <w:sz w:val="24"/>
          <w:szCs w:val="24"/>
        </w:rPr>
        <w:t xml:space="preserve">rintett jogosult arra, hogy aközös </w:t>
      </w:r>
      <w:r w:rsidRPr="00225DFD">
        <w:rPr>
          <w:rFonts w:ascii="Times New Roman" w:hAnsi="Times New Roman" w:cs="Times New Roman"/>
          <w:sz w:val="24"/>
          <w:szCs w:val="24"/>
        </w:rPr>
        <w:t>adatkezelő</w:t>
      </w:r>
      <w:r w:rsidR="00477CE7">
        <w:rPr>
          <w:rFonts w:ascii="Times New Roman" w:hAnsi="Times New Roman" w:cs="Times New Roman"/>
          <w:sz w:val="24"/>
          <w:szCs w:val="24"/>
        </w:rPr>
        <w:t>k</w:t>
      </w:r>
      <w:r w:rsidRPr="00225DFD">
        <w:rPr>
          <w:rFonts w:ascii="Times New Roman" w:hAnsi="Times New Roman" w:cs="Times New Roman"/>
          <w:sz w:val="24"/>
          <w:szCs w:val="24"/>
        </w:rPr>
        <w:t>től visszajelzést kapjon arra vonatkozóan, hogy személyes adatainak kezelése folyamatban van-e, és ha ilyen adatkezelés folyamatban van, jogosult arra, hogy személyes adatokhoz és információkhoz hozzáférést kapjon (pl.: adatkezelés célja, adatok kategóriái, azon címzetti kör, akivel az adatokat közölték, tárolás tervezett időpontja, panasz benyújtásának joga, az adatok gyűjtésének forrására stb.)</w:t>
      </w:r>
    </w:p>
    <w:p w:rsidR="00E80B50" w:rsidRPr="00225DFD" w:rsidRDefault="00E80B50" w:rsidP="00E80B50">
      <w:pPr>
        <w:spacing w:after="0"/>
        <w:rPr>
          <w:rFonts w:ascii="Times New Roman" w:hAnsi="Times New Roman" w:cs="Times New Roman"/>
          <w:sz w:val="24"/>
          <w:szCs w:val="24"/>
        </w:rPr>
      </w:pPr>
    </w:p>
    <w:p w:rsidR="00E80B50" w:rsidRPr="00225DFD" w:rsidRDefault="00D26F90" w:rsidP="00E80B50">
      <w:pPr>
        <w:spacing w:after="0"/>
        <w:jc w:val="center"/>
        <w:rPr>
          <w:rFonts w:ascii="Times New Roman" w:hAnsi="Times New Roman" w:cs="Times New Roman"/>
          <w:i/>
          <w:sz w:val="24"/>
          <w:szCs w:val="24"/>
        </w:rPr>
      </w:pPr>
      <w:r>
        <w:rPr>
          <w:rFonts w:ascii="Times New Roman" w:eastAsia="Times New Roman" w:hAnsi="Times New Roman" w:cs="Times New Roman"/>
          <w:i/>
          <w:sz w:val="24"/>
          <w:szCs w:val="24"/>
        </w:rPr>
        <w:t>IX</w:t>
      </w:r>
      <w:r w:rsidR="00E80B50" w:rsidRPr="00225DFD">
        <w:rPr>
          <w:rFonts w:ascii="Times New Roman" w:eastAsia="Times New Roman" w:hAnsi="Times New Roman" w:cs="Times New Roman"/>
          <w:i/>
          <w:sz w:val="24"/>
          <w:szCs w:val="24"/>
        </w:rPr>
        <w:t xml:space="preserve">. </w:t>
      </w:r>
      <w:r w:rsidR="00E80B50" w:rsidRPr="00225DFD">
        <w:rPr>
          <w:rFonts w:ascii="Times New Roman" w:hAnsi="Times New Roman" w:cs="Times New Roman"/>
          <w:i/>
          <w:sz w:val="24"/>
          <w:szCs w:val="24"/>
        </w:rPr>
        <w:t>4. A helyesbítéshez való jog</w:t>
      </w:r>
    </w:p>
    <w:p w:rsidR="00E80B50" w:rsidRPr="00225DFD" w:rsidRDefault="00E80B50" w:rsidP="00E80B50">
      <w:pPr>
        <w:spacing w:after="0"/>
        <w:rPr>
          <w:rFonts w:ascii="Times New Roman" w:hAnsi="Times New Roman" w:cs="Times New Roman"/>
          <w:sz w:val="24"/>
          <w:szCs w:val="24"/>
        </w:rPr>
      </w:pPr>
    </w:p>
    <w:p w:rsidR="00E80B50" w:rsidRPr="00225DFD" w:rsidRDefault="00E80B50" w:rsidP="00E80B50">
      <w:pPr>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 xml:space="preserve">Az </w:t>
      </w:r>
      <w:r w:rsidR="00E867D6">
        <w:rPr>
          <w:rFonts w:ascii="Times New Roman" w:hAnsi="Times New Roman" w:cs="Times New Roman"/>
          <w:sz w:val="24"/>
          <w:szCs w:val="24"/>
        </w:rPr>
        <w:t>É</w:t>
      </w:r>
      <w:r w:rsidRPr="00225DFD">
        <w:rPr>
          <w:rFonts w:ascii="Times New Roman" w:hAnsi="Times New Roman" w:cs="Times New Roman"/>
          <w:sz w:val="24"/>
          <w:szCs w:val="24"/>
        </w:rPr>
        <w:t xml:space="preserve">rintett jogosult arra, hogy kérésére </w:t>
      </w:r>
      <w:r w:rsidR="009715D8">
        <w:rPr>
          <w:rFonts w:ascii="Times New Roman" w:hAnsi="Times New Roman" w:cs="Times New Roman"/>
          <w:sz w:val="24"/>
          <w:szCs w:val="24"/>
        </w:rPr>
        <w:t>a K</w:t>
      </w:r>
      <w:r w:rsidR="00477CE7">
        <w:rPr>
          <w:rFonts w:ascii="Times New Roman" w:hAnsi="Times New Roman" w:cs="Times New Roman"/>
          <w:sz w:val="24"/>
          <w:szCs w:val="24"/>
        </w:rPr>
        <w:t xml:space="preserve">özös </w:t>
      </w:r>
      <w:r w:rsidR="009715D8">
        <w:rPr>
          <w:rFonts w:ascii="Times New Roman" w:hAnsi="Times New Roman" w:cs="Times New Roman"/>
          <w:sz w:val="24"/>
          <w:szCs w:val="24"/>
        </w:rPr>
        <w:t>A</w:t>
      </w:r>
      <w:r w:rsidRPr="00225DFD">
        <w:rPr>
          <w:rFonts w:ascii="Times New Roman" w:hAnsi="Times New Roman" w:cs="Times New Roman"/>
          <w:sz w:val="24"/>
          <w:szCs w:val="24"/>
        </w:rPr>
        <w:t>datkezelő</w:t>
      </w:r>
      <w:r w:rsidR="00477CE7">
        <w:rPr>
          <w:rFonts w:ascii="Times New Roman" w:hAnsi="Times New Roman" w:cs="Times New Roman"/>
          <w:sz w:val="24"/>
          <w:szCs w:val="24"/>
        </w:rPr>
        <w:t>k</w:t>
      </w:r>
      <w:r w:rsidRPr="00225DFD">
        <w:rPr>
          <w:rFonts w:ascii="Times New Roman" w:hAnsi="Times New Roman" w:cs="Times New Roman"/>
          <w:sz w:val="24"/>
          <w:szCs w:val="24"/>
        </w:rPr>
        <w:t xml:space="preserve"> indokolat</w:t>
      </w:r>
      <w:r w:rsidR="00477CE7">
        <w:rPr>
          <w:rFonts w:ascii="Times New Roman" w:hAnsi="Times New Roman" w:cs="Times New Roman"/>
          <w:sz w:val="24"/>
          <w:szCs w:val="24"/>
        </w:rPr>
        <w:t>lan késedelem nélkül helyesbítsék</w:t>
      </w:r>
      <w:r w:rsidRPr="00225DFD">
        <w:rPr>
          <w:rFonts w:ascii="Times New Roman" w:hAnsi="Times New Roman" w:cs="Times New Roman"/>
          <w:sz w:val="24"/>
          <w:szCs w:val="24"/>
        </w:rPr>
        <w:t xml:space="preserve"> a rá vonatkozó pontatlan személyes adatokat. Figyelembe véve az adatkezelés célját, az érintett jogosult arra, hogy kérje a hiányos személyes adatok - egyebek mellett kiegészítő nyilatkozat útján történő - kiegészítését is.</w:t>
      </w:r>
    </w:p>
    <w:p w:rsidR="00E80B50" w:rsidRPr="00225DFD" w:rsidRDefault="00E80B50" w:rsidP="00E80B50">
      <w:pPr>
        <w:spacing w:after="0"/>
        <w:rPr>
          <w:rFonts w:ascii="Times New Roman" w:hAnsi="Times New Roman" w:cs="Times New Roman"/>
          <w:sz w:val="24"/>
          <w:szCs w:val="24"/>
        </w:rPr>
      </w:pPr>
    </w:p>
    <w:p w:rsidR="00E80B50" w:rsidRPr="00225DFD" w:rsidRDefault="00D26F90" w:rsidP="00E80B50">
      <w:pPr>
        <w:spacing w:after="0"/>
        <w:jc w:val="center"/>
        <w:rPr>
          <w:rFonts w:ascii="Times New Roman" w:hAnsi="Times New Roman" w:cs="Times New Roman"/>
          <w:i/>
          <w:sz w:val="24"/>
          <w:szCs w:val="24"/>
        </w:rPr>
      </w:pPr>
      <w:r>
        <w:rPr>
          <w:rFonts w:ascii="Times New Roman" w:eastAsia="Times New Roman" w:hAnsi="Times New Roman" w:cs="Times New Roman"/>
          <w:i/>
          <w:sz w:val="24"/>
          <w:szCs w:val="24"/>
        </w:rPr>
        <w:t>IX</w:t>
      </w:r>
      <w:r w:rsidR="00E80B50" w:rsidRPr="00225DFD">
        <w:rPr>
          <w:rFonts w:ascii="Times New Roman" w:hAnsi="Times New Roman" w:cs="Times New Roman"/>
          <w:i/>
          <w:sz w:val="24"/>
          <w:szCs w:val="24"/>
        </w:rPr>
        <w:t>. 5. A törléshez való jog</w:t>
      </w:r>
    </w:p>
    <w:p w:rsidR="00E80B50" w:rsidRPr="00225DFD" w:rsidRDefault="00E80B50" w:rsidP="00E80B50">
      <w:pPr>
        <w:spacing w:after="0"/>
        <w:rPr>
          <w:rFonts w:ascii="Times New Roman" w:hAnsi="Times New Roman" w:cs="Times New Roman"/>
          <w:sz w:val="24"/>
          <w:szCs w:val="24"/>
        </w:rPr>
      </w:pPr>
    </w:p>
    <w:p w:rsidR="00E80B50" w:rsidRDefault="00E80B50" w:rsidP="00E80B50">
      <w:pPr>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 xml:space="preserve">Az </w:t>
      </w:r>
      <w:r w:rsidR="007F5DA9">
        <w:rPr>
          <w:rFonts w:ascii="Times New Roman" w:hAnsi="Times New Roman" w:cs="Times New Roman"/>
          <w:sz w:val="24"/>
          <w:szCs w:val="24"/>
        </w:rPr>
        <w:t>É</w:t>
      </w:r>
      <w:r w:rsidRPr="00225DFD">
        <w:rPr>
          <w:rFonts w:ascii="Times New Roman" w:hAnsi="Times New Roman" w:cs="Times New Roman"/>
          <w:sz w:val="24"/>
          <w:szCs w:val="24"/>
        </w:rPr>
        <w:t xml:space="preserve">rintett jogosult arra, hogy kérésére </w:t>
      </w:r>
      <w:r w:rsidR="009715D8">
        <w:rPr>
          <w:rFonts w:ascii="Times New Roman" w:hAnsi="Times New Roman" w:cs="Times New Roman"/>
          <w:sz w:val="24"/>
          <w:szCs w:val="24"/>
        </w:rPr>
        <w:t xml:space="preserve">a Közös </w:t>
      </w:r>
      <w:r w:rsidRPr="00225DFD">
        <w:rPr>
          <w:rFonts w:ascii="Times New Roman" w:hAnsi="Times New Roman" w:cs="Times New Roman"/>
          <w:sz w:val="24"/>
          <w:szCs w:val="24"/>
        </w:rPr>
        <w:t>Adatkezelő</w:t>
      </w:r>
      <w:r w:rsidR="009715D8">
        <w:rPr>
          <w:rFonts w:ascii="Times New Roman" w:hAnsi="Times New Roman" w:cs="Times New Roman"/>
          <w:sz w:val="24"/>
          <w:szCs w:val="24"/>
        </w:rPr>
        <w:t>k</w:t>
      </w:r>
      <w:r w:rsidRPr="00225DFD">
        <w:rPr>
          <w:rFonts w:ascii="Times New Roman" w:hAnsi="Times New Roman" w:cs="Times New Roman"/>
          <w:sz w:val="24"/>
          <w:szCs w:val="24"/>
        </w:rPr>
        <w:t xml:space="preserve"> indokolatlan késede</w:t>
      </w:r>
      <w:r w:rsidR="009715D8">
        <w:rPr>
          <w:rFonts w:ascii="Times New Roman" w:hAnsi="Times New Roman" w:cs="Times New Roman"/>
          <w:sz w:val="24"/>
          <w:szCs w:val="24"/>
        </w:rPr>
        <w:t>lem nélkül töröljék</w:t>
      </w:r>
      <w:r w:rsidRPr="00225DFD">
        <w:rPr>
          <w:rFonts w:ascii="Times New Roman" w:hAnsi="Times New Roman" w:cs="Times New Roman"/>
          <w:sz w:val="24"/>
          <w:szCs w:val="24"/>
        </w:rPr>
        <w:t xml:space="preserve"> a rá vonatkozó személyes adatokat, </w:t>
      </w:r>
      <w:r w:rsidR="009715D8">
        <w:rPr>
          <w:rFonts w:ascii="Times New Roman" w:hAnsi="Times New Roman" w:cs="Times New Roman"/>
          <w:sz w:val="24"/>
          <w:szCs w:val="24"/>
        </w:rPr>
        <w:t xml:space="preserve">a Közös </w:t>
      </w:r>
      <w:r w:rsidRPr="00225DFD">
        <w:rPr>
          <w:rFonts w:ascii="Times New Roman" w:hAnsi="Times New Roman" w:cs="Times New Roman"/>
          <w:sz w:val="24"/>
          <w:szCs w:val="24"/>
        </w:rPr>
        <w:t>Adatkezelő</w:t>
      </w:r>
      <w:r w:rsidR="009715D8">
        <w:rPr>
          <w:rFonts w:ascii="Times New Roman" w:hAnsi="Times New Roman" w:cs="Times New Roman"/>
          <w:sz w:val="24"/>
          <w:szCs w:val="24"/>
        </w:rPr>
        <w:t>k</w:t>
      </w:r>
      <w:r w:rsidRPr="00225DFD">
        <w:rPr>
          <w:rFonts w:ascii="Times New Roman" w:hAnsi="Times New Roman" w:cs="Times New Roman"/>
          <w:sz w:val="24"/>
          <w:szCs w:val="24"/>
        </w:rPr>
        <w:t xml:space="preserve"> pedig köteles</w:t>
      </w:r>
      <w:r w:rsidR="009715D8">
        <w:rPr>
          <w:rFonts w:ascii="Times New Roman" w:hAnsi="Times New Roman" w:cs="Times New Roman"/>
          <w:sz w:val="24"/>
          <w:szCs w:val="24"/>
        </w:rPr>
        <w:t>ek</w:t>
      </w:r>
      <w:r w:rsidRPr="00225DFD">
        <w:rPr>
          <w:rFonts w:ascii="Times New Roman" w:hAnsi="Times New Roman" w:cs="Times New Roman"/>
          <w:sz w:val="24"/>
          <w:szCs w:val="24"/>
        </w:rPr>
        <w:t xml:space="preserve"> arra, hogy az érintettre vonatkozó személyes adatokat indok</w:t>
      </w:r>
      <w:r w:rsidR="009715D8">
        <w:rPr>
          <w:rFonts w:ascii="Times New Roman" w:hAnsi="Times New Roman" w:cs="Times New Roman"/>
          <w:sz w:val="24"/>
          <w:szCs w:val="24"/>
        </w:rPr>
        <w:t>olatlan késedelem nélkül töröljék</w:t>
      </w:r>
      <w:r w:rsidRPr="00225DFD">
        <w:rPr>
          <w:rFonts w:ascii="Times New Roman" w:hAnsi="Times New Roman" w:cs="Times New Roman"/>
          <w:sz w:val="24"/>
          <w:szCs w:val="24"/>
        </w:rPr>
        <w:t>, ha:</w:t>
      </w:r>
    </w:p>
    <w:p w:rsidR="007F5DA9" w:rsidRPr="00225DFD" w:rsidRDefault="007F5DA9" w:rsidP="00E80B50">
      <w:pPr>
        <w:spacing w:after="0" w:line="240" w:lineRule="auto"/>
        <w:jc w:val="both"/>
        <w:rPr>
          <w:rFonts w:ascii="Times New Roman" w:hAnsi="Times New Roman" w:cs="Times New Roman"/>
          <w:sz w:val="24"/>
          <w:szCs w:val="24"/>
        </w:rPr>
      </w:pPr>
    </w:p>
    <w:p w:rsidR="00E80B50" w:rsidRPr="00225DFD" w:rsidRDefault="00E80B50" w:rsidP="00E80B50">
      <w:pPr>
        <w:numPr>
          <w:ilvl w:val="0"/>
          <w:numId w:val="10"/>
        </w:numPr>
        <w:suppressAutoHyphens/>
        <w:spacing w:after="0" w:line="240" w:lineRule="auto"/>
        <w:ind w:left="714" w:hanging="357"/>
        <w:jc w:val="both"/>
        <w:rPr>
          <w:rFonts w:ascii="Times New Roman" w:hAnsi="Times New Roman" w:cs="Times New Roman"/>
          <w:sz w:val="24"/>
          <w:szCs w:val="24"/>
        </w:rPr>
      </w:pPr>
      <w:r w:rsidRPr="00225DFD">
        <w:rPr>
          <w:rFonts w:ascii="Times New Roman" w:hAnsi="Times New Roman" w:cs="Times New Roman"/>
          <w:sz w:val="24"/>
          <w:szCs w:val="24"/>
        </w:rPr>
        <w:t>a személyes adatokra már nincs szükség abból a célból, amelyből azokat gyűjtötték vagy más módon kezelték;</w:t>
      </w:r>
    </w:p>
    <w:p w:rsidR="00E80B50" w:rsidRPr="00225DFD" w:rsidRDefault="00E80B50" w:rsidP="00E80B50">
      <w:pPr>
        <w:numPr>
          <w:ilvl w:val="0"/>
          <w:numId w:val="10"/>
        </w:numPr>
        <w:suppressAutoHyphens/>
        <w:spacing w:after="0" w:line="240" w:lineRule="auto"/>
        <w:ind w:left="714" w:hanging="357"/>
        <w:jc w:val="both"/>
        <w:rPr>
          <w:rFonts w:ascii="Times New Roman" w:hAnsi="Times New Roman" w:cs="Times New Roman"/>
          <w:sz w:val="24"/>
          <w:szCs w:val="24"/>
        </w:rPr>
      </w:pPr>
      <w:r w:rsidRPr="00225DFD">
        <w:rPr>
          <w:rFonts w:ascii="Times New Roman" w:hAnsi="Times New Roman" w:cs="Times New Roman"/>
          <w:sz w:val="24"/>
          <w:szCs w:val="24"/>
        </w:rPr>
        <w:t>az érintett visszavonja az adatkezelés alapját képező hozzájárulását, és az adatkezelésnek nincs más jogalapja;</w:t>
      </w:r>
    </w:p>
    <w:p w:rsidR="00E80B50" w:rsidRPr="00225DFD" w:rsidRDefault="00E80B50" w:rsidP="00E80B50">
      <w:pPr>
        <w:numPr>
          <w:ilvl w:val="0"/>
          <w:numId w:val="10"/>
        </w:numPr>
        <w:suppressAutoHyphens/>
        <w:spacing w:after="0" w:line="240" w:lineRule="auto"/>
        <w:ind w:left="714" w:hanging="357"/>
        <w:jc w:val="both"/>
        <w:rPr>
          <w:rFonts w:ascii="Times New Roman" w:hAnsi="Times New Roman" w:cs="Times New Roman"/>
          <w:sz w:val="24"/>
          <w:szCs w:val="24"/>
        </w:rPr>
      </w:pPr>
      <w:r w:rsidRPr="00225DFD">
        <w:rPr>
          <w:rFonts w:ascii="Times New Roman" w:hAnsi="Times New Roman" w:cs="Times New Roman"/>
          <w:sz w:val="24"/>
          <w:szCs w:val="24"/>
        </w:rPr>
        <w:t>az érintett tiltakozik az adatkezelése ellen, és nincs elsőbbséget élvező jogszerű ok az adatkezelésre;</w:t>
      </w:r>
    </w:p>
    <w:p w:rsidR="00E80B50" w:rsidRPr="00225DFD" w:rsidRDefault="00E80B50" w:rsidP="00E80B50">
      <w:pPr>
        <w:numPr>
          <w:ilvl w:val="0"/>
          <w:numId w:val="10"/>
        </w:numPr>
        <w:suppressAutoHyphens/>
        <w:spacing w:after="0" w:line="240" w:lineRule="auto"/>
        <w:ind w:left="714" w:hanging="357"/>
        <w:jc w:val="both"/>
        <w:rPr>
          <w:rFonts w:ascii="Times New Roman" w:hAnsi="Times New Roman" w:cs="Times New Roman"/>
          <w:sz w:val="24"/>
          <w:szCs w:val="24"/>
        </w:rPr>
      </w:pPr>
      <w:r w:rsidRPr="00225DFD">
        <w:rPr>
          <w:rFonts w:ascii="Times New Roman" w:hAnsi="Times New Roman" w:cs="Times New Roman"/>
          <w:sz w:val="24"/>
          <w:szCs w:val="24"/>
        </w:rPr>
        <w:t>a személyes adatokat jogellenesen kezelték;</w:t>
      </w:r>
    </w:p>
    <w:p w:rsidR="00E80B50" w:rsidRPr="00225DFD" w:rsidRDefault="00E80B50" w:rsidP="00E80B50">
      <w:pPr>
        <w:numPr>
          <w:ilvl w:val="0"/>
          <w:numId w:val="10"/>
        </w:numPr>
        <w:suppressAutoHyphens/>
        <w:spacing w:after="0" w:line="240" w:lineRule="auto"/>
        <w:ind w:left="714" w:hanging="357"/>
        <w:jc w:val="both"/>
        <w:rPr>
          <w:rFonts w:ascii="Times New Roman" w:hAnsi="Times New Roman" w:cs="Times New Roman"/>
          <w:sz w:val="24"/>
          <w:szCs w:val="24"/>
        </w:rPr>
      </w:pPr>
      <w:r w:rsidRPr="00225DFD">
        <w:rPr>
          <w:rFonts w:ascii="Times New Roman" w:hAnsi="Times New Roman" w:cs="Times New Roman"/>
          <w:sz w:val="24"/>
          <w:szCs w:val="24"/>
        </w:rPr>
        <w:t>a személyes adatokat az adatkezelőre alkalmazandó uniós vagy tagállami jogban előírt jogi kötelezettség teljesítéséhez törölni kell;</w:t>
      </w:r>
    </w:p>
    <w:p w:rsidR="00E80B50" w:rsidRPr="00225DFD" w:rsidRDefault="00E80B50" w:rsidP="00E80B50">
      <w:pPr>
        <w:spacing w:after="0"/>
        <w:rPr>
          <w:rFonts w:ascii="Times New Roman" w:hAnsi="Times New Roman" w:cs="Times New Roman"/>
          <w:sz w:val="24"/>
          <w:szCs w:val="24"/>
        </w:rPr>
      </w:pPr>
    </w:p>
    <w:p w:rsidR="00E80B50" w:rsidRPr="00225DFD" w:rsidRDefault="00E80B50" w:rsidP="00E80B50">
      <w:pPr>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 xml:space="preserve">A törléshez való jog nem érvényesíthető, ha az adatkezelés szükséges a rendeletben meghatározott külön esetekben. </w:t>
      </w:r>
    </w:p>
    <w:p w:rsidR="00E80B50" w:rsidRPr="00225DFD" w:rsidRDefault="00E80B50" w:rsidP="00E80B50">
      <w:pPr>
        <w:spacing w:after="0"/>
        <w:jc w:val="both"/>
        <w:rPr>
          <w:rFonts w:ascii="Times New Roman" w:hAnsi="Times New Roman" w:cs="Times New Roman"/>
          <w:sz w:val="24"/>
          <w:szCs w:val="24"/>
        </w:rPr>
      </w:pPr>
    </w:p>
    <w:p w:rsidR="00E80B50" w:rsidRPr="00225DFD" w:rsidRDefault="00D26F90" w:rsidP="00E80B50">
      <w:pPr>
        <w:spacing w:after="0"/>
        <w:jc w:val="center"/>
        <w:rPr>
          <w:rFonts w:ascii="Times New Roman" w:hAnsi="Times New Roman" w:cs="Times New Roman"/>
          <w:i/>
          <w:sz w:val="24"/>
          <w:szCs w:val="24"/>
        </w:rPr>
      </w:pPr>
      <w:r>
        <w:rPr>
          <w:rFonts w:ascii="Times New Roman" w:eastAsia="Times New Roman" w:hAnsi="Times New Roman" w:cs="Times New Roman"/>
          <w:i/>
          <w:sz w:val="24"/>
          <w:szCs w:val="24"/>
        </w:rPr>
        <w:t>IX</w:t>
      </w:r>
      <w:r w:rsidR="00E80B50" w:rsidRPr="00225DFD">
        <w:rPr>
          <w:rFonts w:ascii="Times New Roman" w:hAnsi="Times New Roman" w:cs="Times New Roman"/>
          <w:i/>
          <w:sz w:val="24"/>
          <w:szCs w:val="24"/>
        </w:rPr>
        <w:t>. 6. Az adatkezelés korlátozásához való jog</w:t>
      </w:r>
    </w:p>
    <w:p w:rsidR="00E80B50" w:rsidRPr="00225DFD" w:rsidRDefault="00E80B50" w:rsidP="00E80B50">
      <w:pPr>
        <w:spacing w:after="0"/>
        <w:rPr>
          <w:rFonts w:ascii="Times New Roman" w:hAnsi="Times New Roman" w:cs="Times New Roman"/>
          <w:sz w:val="24"/>
          <w:szCs w:val="24"/>
        </w:rPr>
      </w:pPr>
    </w:p>
    <w:p w:rsidR="00E80B50" w:rsidRPr="00225DFD" w:rsidRDefault="00E80B50" w:rsidP="00E80B50">
      <w:pPr>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Az adatkezelés korlátozása esetén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E80B50" w:rsidRPr="00225DFD" w:rsidRDefault="00E80B50" w:rsidP="00E80B50">
      <w:pPr>
        <w:tabs>
          <w:tab w:val="left" w:pos="6468"/>
        </w:tabs>
        <w:spacing w:after="0" w:line="240" w:lineRule="auto"/>
        <w:rPr>
          <w:rFonts w:ascii="Times New Roman" w:hAnsi="Times New Roman" w:cs="Times New Roman"/>
          <w:sz w:val="24"/>
          <w:szCs w:val="24"/>
        </w:rPr>
      </w:pPr>
      <w:r w:rsidRPr="00225DFD">
        <w:rPr>
          <w:rFonts w:ascii="Times New Roman" w:hAnsi="Times New Roman" w:cs="Times New Roman"/>
          <w:sz w:val="24"/>
          <w:szCs w:val="24"/>
        </w:rPr>
        <w:tab/>
      </w:r>
    </w:p>
    <w:p w:rsidR="00E80B50" w:rsidRDefault="00E80B50" w:rsidP="00E80B50">
      <w:pPr>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 xml:space="preserve">Az érintett jogosult arra, hogy kérésére </w:t>
      </w:r>
      <w:r w:rsidR="00EF4C13">
        <w:rPr>
          <w:rFonts w:ascii="Times New Roman" w:hAnsi="Times New Roman" w:cs="Times New Roman"/>
          <w:sz w:val="24"/>
          <w:szCs w:val="24"/>
        </w:rPr>
        <w:t xml:space="preserve">a Közös </w:t>
      </w:r>
      <w:r w:rsidRPr="00225DFD">
        <w:rPr>
          <w:rFonts w:ascii="Times New Roman" w:hAnsi="Times New Roman" w:cs="Times New Roman"/>
          <w:sz w:val="24"/>
          <w:szCs w:val="24"/>
        </w:rPr>
        <w:t>Adatkezelő</w:t>
      </w:r>
      <w:r w:rsidR="00EF4C13">
        <w:rPr>
          <w:rFonts w:ascii="Times New Roman" w:hAnsi="Times New Roman" w:cs="Times New Roman"/>
          <w:sz w:val="24"/>
          <w:szCs w:val="24"/>
        </w:rPr>
        <w:t>k korlátozzák</w:t>
      </w:r>
      <w:r w:rsidRPr="00225DFD">
        <w:rPr>
          <w:rFonts w:ascii="Times New Roman" w:hAnsi="Times New Roman" w:cs="Times New Roman"/>
          <w:sz w:val="24"/>
          <w:szCs w:val="24"/>
        </w:rPr>
        <w:t xml:space="preserve"> az adatkezelést, ha az alábbiak valamelyike teljesül:</w:t>
      </w:r>
    </w:p>
    <w:p w:rsidR="007F5DA9" w:rsidRPr="00225DFD" w:rsidRDefault="007F5DA9" w:rsidP="00E80B50">
      <w:pPr>
        <w:spacing w:after="0" w:line="240" w:lineRule="auto"/>
        <w:jc w:val="both"/>
        <w:rPr>
          <w:rFonts w:ascii="Times New Roman" w:hAnsi="Times New Roman" w:cs="Times New Roman"/>
          <w:sz w:val="24"/>
          <w:szCs w:val="24"/>
        </w:rPr>
      </w:pPr>
    </w:p>
    <w:p w:rsidR="00E80B50" w:rsidRPr="00225DFD" w:rsidRDefault="00E80B50" w:rsidP="00E80B50">
      <w:pPr>
        <w:numPr>
          <w:ilvl w:val="0"/>
          <w:numId w:val="11"/>
        </w:numPr>
        <w:suppressAutoHyphens/>
        <w:spacing w:after="0" w:line="240" w:lineRule="auto"/>
        <w:ind w:left="714" w:hanging="357"/>
        <w:jc w:val="both"/>
        <w:rPr>
          <w:rFonts w:ascii="Times New Roman" w:hAnsi="Times New Roman" w:cs="Times New Roman"/>
          <w:sz w:val="24"/>
          <w:szCs w:val="24"/>
        </w:rPr>
      </w:pPr>
      <w:r w:rsidRPr="00225DFD">
        <w:rPr>
          <w:rFonts w:ascii="Times New Roman" w:hAnsi="Times New Roman" w:cs="Times New Roman"/>
          <w:sz w:val="24"/>
          <w:szCs w:val="24"/>
        </w:rPr>
        <w:t>az érintett vitatja a személyes adatok pontosságát, ez esetben a korlátozás arra az időtartamra vonatkozi</w:t>
      </w:r>
      <w:r w:rsidR="00EF4C13">
        <w:rPr>
          <w:rFonts w:ascii="Times New Roman" w:hAnsi="Times New Roman" w:cs="Times New Roman"/>
          <w:sz w:val="24"/>
          <w:szCs w:val="24"/>
        </w:rPr>
        <w:t>k, amely lehetővé teszi, hogy a Közös</w:t>
      </w:r>
      <w:r w:rsidRPr="00225DFD">
        <w:rPr>
          <w:rFonts w:ascii="Times New Roman" w:hAnsi="Times New Roman" w:cs="Times New Roman"/>
          <w:sz w:val="24"/>
          <w:szCs w:val="24"/>
        </w:rPr>
        <w:t xml:space="preserve"> Adatkezelő</w:t>
      </w:r>
      <w:r w:rsidR="00EF4C13">
        <w:rPr>
          <w:rFonts w:ascii="Times New Roman" w:hAnsi="Times New Roman" w:cs="Times New Roman"/>
          <w:sz w:val="24"/>
          <w:szCs w:val="24"/>
        </w:rPr>
        <w:t>k</w:t>
      </w:r>
      <w:r w:rsidRPr="00225DFD">
        <w:rPr>
          <w:rFonts w:ascii="Times New Roman" w:hAnsi="Times New Roman" w:cs="Times New Roman"/>
          <w:sz w:val="24"/>
          <w:szCs w:val="24"/>
        </w:rPr>
        <w:t xml:space="preserve"> elle</w:t>
      </w:r>
      <w:r w:rsidR="00EF4C13">
        <w:rPr>
          <w:rFonts w:ascii="Times New Roman" w:hAnsi="Times New Roman" w:cs="Times New Roman"/>
          <w:sz w:val="24"/>
          <w:szCs w:val="24"/>
        </w:rPr>
        <w:t>nőrizzék</w:t>
      </w:r>
      <w:r w:rsidRPr="00225DFD">
        <w:rPr>
          <w:rFonts w:ascii="Times New Roman" w:hAnsi="Times New Roman" w:cs="Times New Roman"/>
          <w:sz w:val="24"/>
          <w:szCs w:val="24"/>
        </w:rPr>
        <w:t xml:space="preserve"> a személyes adatok pontosságát;</w:t>
      </w:r>
    </w:p>
    <w:p w:rsidR="00E80B50" w:rsidRPr="00225DFD" w:rsidRDefault="00E80B50" w:rsidP="00E80B50">
      <w:pPr>
        <w:numPr>
          <w:ilvl w:val="0"/>
          <w:numId w:val="11"/>
        </w:numPr>
        <w:suppressAutoHyphens/>
        <w:spacing w:after="0" w:line="240" w:lineRule="auto"/>
        <w:ind w:left="714" w:hanging="357"/>
        <w:jc w:val="both"/>
        <w:rPr>
          <w:rFonts w:ascii="Times New Roman" w:hAnsi="Times New Roman" w:cs="Times New Roman"/>
          <w:sz w:val="24"/>
          <w:szCs w:val="24"/>
        </w:rPr>
      </w:pPr>
      <w:r w:rsidRPr="00225DFD">
        <w:rPr>
          <w:rFonts w:ascii="Times New Roman" w:hAnsi="Times New Roman" w:cs="Times New Roman"/>
          <w:sz w:val="24"/>
          <w:szCs w:val="24"/>
        </w:rPr>
        <w:t>az adatkezelés jogellenes, és az érintett ellenzi az adatok törlését, és ehelyett kéri azok felhasználásának korlátozását;</w:t>
      </w:r>
    </w:p>
    <w:p w:rsidR="00E80B50" w:rsidRPr="00225DFD" w:rsidRDefault="00216460" w:rsidP="00E80B50">
      <w:pPr>
        <w:numPr>
          <w:ilvl w:val="0"/>
          <w:numId w:val="11"/>
        </w:numPr>
        <w:suppressAutoHyphens/>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a Közös</w:t>
      </w:r>
      <w:r w:rsidR="00E80B50" w:rsidRPr="00225DFD">
        <w:rPr>
          <w:rFonts w:ascii="Times New Roman" w:hAnsi="Times New Roman" w:cs="Times New Roman"/>
          <w:sz w:val="24"/>
          <w:szCs w:val="24"/>
        </w:rPr>
        <w:t xml:space="preserve"> Adatkezelő</w:t>
      </w:r>
      <w:r>
        <w:rPr>
          <w:rFonts w:ascii="Times New Roman" w:hAnsi="Times New Roman" w:cs="Times New Roman"/>
          <w:sz w:val="24"/>
          <w:szCs w:val="24"/>
        </w:rPr>
        <w:t>knek már nincs szükségük</w:t>
      </w:r>
      <w:r w:rsidR="00E80B50" w:rsidRPr="00225DFD">
        <w:rPr>
          <w:rFonts w:ascii="Times New Roman" w:hAnsi="Times New Roman" w:cs="Times New Roman"/>
          <w:sz w:val="24"/>
          <w:szCs w:val="24"/>
        </w:rPr>
        <w:t xml:space="preserve"> a személyes adatokra adatkezelés céljából, de az érintett igényli azokat jogi igények előterjesztéséhez, érvényesítéséhez vagy védelméhez; vagy</w:t>
      </w:r>
    </w:p>
    <w:p w:rsidR="00E80B50" w:rsidRPr="00225DFD" w:rsidRDefault="00E80B50" w:rsidP="00E80B50">
      <w:pPr>
        <w:numPr>
          <w:ilvl w:val="0"/>
          <w:numId w:val="11"/>
        </w:numPr>
        <w:suppressAutoHyphens/>
        <w:spacing w:after="0" w:line="240" w:lineRule="auto"/>
        <w:ind w:left="714" w:hanging="357"/>
        <w:jc w:val="both"/>
        <w:rPr>
          <w:rFonts w:ascii="Times New Roman" w:hAnsi="Times New Roman" w:cs="Times New Roman"/>
          <w:sz w:val="24"/>
          <w:szCs w:val="24"/>
        </w:rPr>
      </w:pPr>
      <w:r w:rsidRPr="00225DFD">
        <w:rPr>
          <w:rFonts w:ascii="Times New Roman" w:hAnsi="Times New Roman" w:cs="Times New Roman"/>
          <w:sz w:val="24"/>
          <w:szCs w:val="24"/>
        </w:rPr>
        <w:t>az érintett tiltakozott az adatkezelés ellen; ez esetben a korlátozás arra az időtartamra vonatkozik, amíg megállapításra nem kerül, hogy az adatkezelő jogos indokai elsőbbséget élveznek-e az érintett jogos indokaival szemben.</w:t>
      </w:r>
    </w:p>
    <w:p w:rsidR="00E80B50" w:rsidRPr="00225DFD" w:rsidRDefault="00E80B50" w:rsidP="00E80B50">
      <w:pPr>
        <w:spacing w:after="0"/>
        <w:rPr>
          <w:rFonts w:ascii="Times New Roman" w:hAnsi="Times New Roman" w:cs="Times New Roman"/>
          <w:i/>
          <w:sz w:val="24"/>
          <w:szCs w:val="24"/>
        </w:rPr>
      </w:pPr>
    </w:p>
    <w:p w:rsidR="00E80B50" w:rsidRPr="00225DFD" w:rsidRDefault="00D26F90" w:rsidP="00E80B50">
      <w:pPr>
        <w:spacing w:after="0"/>
        <w:jc w:val="center"/>
        <w:rPr>
          <w:rFonts w:ascii="Times New Roman" w:hAnsi="Times New Roman" w:cs="Times New Roman"/>
          <w:i/>
          <w:sz w:val="24"/>
          <w:szCs w:val="24"/>
        </w:rPr>
      </w:pPr>
      <w:r>
        <w:rPr>
          <w:rFonts w:ascii="Times New Roman" w:eastAsia="Times New Roman" w:hAnsi="Times New Roman" w:cs="Times New Roman"/>
          <w:i/>
          <w:sz w:val="24"/>
          <w:szCs w:val="24"/>
        </w:rPr>
        <w:t>IX</w:t>
      </w:r>
      <w:r w:rsidR="00E80B50" w:rsidRPr="00225DFD">
        <w:rPr>
          <w:rFonts w:ascii="Times New Roman" w:hAnsi="Times New Roman" w:cs="Times New Roman"/>
          <w:i/>
          <w:sz w:val="24"/>
          <w:szCs w:val="24"/>
        </w:rPr>
        <w:t>. 7. A tiltakozáshoz való jog</w:t>
      </w:r>
    </w:p>
    <w:p w:rsidR="00E80B50" w:rsidRPr="00225DFD" w:rsidRDefault="00E80B50" w:rsidP="00E80B50">
      <w:pPr>
        <w:spacing w:after="0"/>
        <w:rPr>
          <w:rFonts w:ascii="Times New Roman" w:hAnsi="Times New Roman" w:cs="Times New Roman"/>
          <w:sz w:val="24"/>
          <w:szCs w:val="24"/>
        </w:rPr>
      </w:pPr>
    </w:p>
    <w:p w:rsidR="00E80B50" w:rsidRPr="00225DFD" w:rsidRDefault="00E80B50" w:rsidP="00E80B50">
      <w:pPr>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Az érintett jogosult arra, hogy a saját helyzetével kapcsolatos okokból bármikor tiltakozzon személyes adatainak közérdeken, közfeladat végrehajtásán, vagy jogos érdeken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7F5DA9" w:rsidRPr="00225DFD" w:rsidRDefault="007F5DA9" w:rsidP="00AB2E0A">
      <w:pPr>
        <w:spacing w:after="0" w:line="240" w:lineRule="auto"/>
        <w:jc w:val="both"/>
        <w:rPr>
          <w:rFonts w:ascii="Times New Roman" w:eastAsia="Times New Roman" w:hAnsi="Times New Roman" w:cs="Times New Roman"/>
          <w:bCs/>
          <w:color w:val="333333"/>
          <w:sz w:val="24"/>
          <w:szCs w:val="24"/>
          <w:lang w:eastAsia="hu-HU"/>
        </w:rPr>
      </w:pPr>
    </w:p>
    <w:p w:rsidR="00947A7E" w:rsidRPr="00D26F90" w:rsidRDefault="00D26F90" w:rsidP="00D26F90">
      <w:pPr>
        <w:spacing w:after="0" w:line="240" w:lineRule="auto"/>
        <w:jc w:val="center"/>
        <w:rPr>
          <w:rFonts w:ascii="Times New Roman" w:hAnsi="Times New Roman" w:cs="Times New Roman"/>
          <w:b/>
          <w:sz w:val="24"/>
          <w:szCs w:val="24"/>
          <w:u w:val="single"/>
        </w:rPr>
      </w:pPr>
      <w:r w:rsidRPr="00D26F90">
        <w:rPr>
          <w:rFonts w:ascii="Times New Roman" w:hAnsi="Times New Roman" w:cs="Times New Roman"/>
          <w:b/>
          <w:sz w:val="24"/>
          <w:szCs w:val="24"/>
          <w:u w:val="single"/>
        </w:rPr>
        <w:t xml:space="preserve">X. </w:t>
      </w:r>
      <w:r w:rsidR="004A47B0">
        <w:rPr>
          <w:rFonts w:ascii="Times New Roman" w:hAnsi="Times New Roman" w:cs="Times New Roman"/>
          <w:b/>
          <w:sz w:val="24"/>
          <w:szCs w:val="24"/>
          <w:u w:val="single"/>
        </w:rPr>
        <w:t>J</w:t>
      </w:r>
      <w:r w:rsidR="00947A7E" w:rsidRPr="00D26F90">
        <w:rPr>
          <w:rFonts w:ascii="Times New Roman" w:hAnsi="Times New Roman" w:cs="Times New Roman"/>
          <w:b/>
          <w:sz w:val="24"/>
          <w:szCs w:val="24"/>
          <w:u w:val="single"/>
        </w:rPr>
        <w:t>ogorvoslati lehetőségek:</w:t>
      </w:r>
    </w:p>
    <w:p w:rsidR="00E80B50" w:rsidRPr="00225DFD" w:rsidRDefault="00E80B50" w:rsidP="00D20C1D">
      <w:pPr>
        <w:spacing w:after="0" w:line="240" w:lineRule="auto"/>
        <w:jc w:val="both"/>
        <w:rPr>
          <w:rFonts w:ascii="Times New Roman" w:hAnsi="Times New Roman" w:cs="Times New Roman"/>
          <w:sz w:val="24"/>
          <w:szCs w:val="24"/>
        </w:rPr>
      </w:pPr>
    </w:p>
    <w:p w:rsidR="00E80B50" w:rsidRPr="00225DFD" w:rsidRDefault="00E80B50" w:rsidP="00E80B50">
      <w:pPr>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Amennyiben az</w:t>
      </w:r>
      <w:r w:rsidR="007C2884">
        <w:rPr>
          <w:rFonts w:ascii="Times New Roman" w:hAnsi="Times New Roman" w:cs="Times New Roman"/>
          <w:sz w:val="24"/>
          <w:szCs w:val="24"/>
        </w:rPr>
        <w:t xml:space="preserve"> érintett úgy ítéli meg, hogy a közös</w:t>
      </w:r>
      <w:r w:rsidRPr="00225DFD">
        <w:rPr>
          <w:rFonts w:ascii="Times New Roman" w:hAnsi="Times New Roman" w:cs="Times New Roman"/>
          <w:sz w:val="24"/>
          <w:szCs w:val="24"/>
        </w:rPr>
        <w:t xml:space="preserve"> adatkezelés a GDPR vagy az Infotv. rendelkezéseibe ütközik, illetve</w:t>
      </w:r>
      <w:r w:rsidR="007C2884">
        <w:rPr>
          <w:rFonts w:ascii="Times New Roman" w:hAnsi="Times New Roman" w:cs="Times New Roman"/>
          <w:sz w:val="24"/>
          <w:szCs w:val="24"/>
        </w:rPr>
        <w:t xml:space="preserve"> sérelmesnek véli azt, ahogy a közös </w:t>
      </w:r>
      <w:r w:rsidRPr="00225DFD">
        <w:rPr>
          <w:rFonts w:ascii="Times New Roman" w:hAnsi="Times New Roman" w:cs="Times New Roman"/>
          <w:sz w:val="24"/>
          <w:szCs w:val="24"/>
        </w:rPr>
        <w:t>adatkezelő szerv</w:t>
      </w:r>
      <w:r w:rsidR="007C2884">
        <w:rPr>
          <w:rFonts w:ascii="Times New Roman" w:hAnsi="Times New Roman" w:cs="Times New Roman"/>
          <w:sz w:val="24"/>
          <w:szCs w:val="24"/>
        </w:rPr>
        <w:t>(ek)</w:t>
      </w:r>
      <w:r w:rsidRPr="00225DFD">
        <w:rPr>
          <w:rFonts w:ascii="Times New Roman" w:hAnsi="Times New Roman" w:cs="Times New Roman"/>
          <w:sz w:val="24"/>
          <w:szCs w:val="24"/>
        </w:rPr>
        <w:t xml:space="preserve"> a személyes adatait kezeli</w:t>
      </w:r>
      <w:r w:rsidR="007C2884">
        <w:rPr>
          <w:rFonts w:ascii="Times New Roman" w:hAnsi="Times New Roman" w:cs="Times New Roman"/>
          <w:sz w:val="24"/>
          <w:szCs w:val="24"/>
        </w:rPr>
        <w:t>k</w:t>
      </w:r>
      <w:r w:rsidRPr="00225DFD">
        <w:rPr>
          <w:rFonts w:ascii="Times New Roman" w:hAnsi="Times New Roman" w:cs="Times New Roman"/>
          <w:sz w:val="24"/>
          <w:szCs w:val="24"/>
        </w:rPr>
        <w:t>, ak</w:t>
      </w:r>
      <w:r w:rsidR="007C2884">
        <w:rPr>
          <w:rFonts w:ascii="Times New Roman" w:hAnsi="Times New Roman" w:cs="Times New Roman"/>
          <w:sz w:val="24"/>
          <w:szCs w:val="24"/>
        </w:rPr>
        <w:t xml:space="preserve">kor javasoljuk, hogy először valamely </w:t>
      </w:r>
      <w:r w:rsidRPr="00225DFD">
        <w:rPr>
          <w:rFonts w:ascii="Times New Roman" w:hAnsi="Times New Roman" w:cs="Times New Roman"/>
          <w:sz w:val="24"/>
          <w:szCs w:val="24"/>
        </w:rPr>
        <w:t xml:space="preserve">adatkezelő szervet keresse meg panaszával. A panasza minden esetben kivizsgálásra kerül. </w:t>
      </w:r>
    </w:p>
    <w:p w:rsidR="00E80B50" w:rsidRPr="00225DFD" w:rsidRDefault="00E80B50" w:rsidP="00E80B50">
      <w:pPr>
        <w:spacing w:after="0" w:line="240" w:lineRule="auto"/>
        <w:jc w:val="both"/>
        <w:rPr>
          <w:rFonts w:ascii="Times New Roman" w:hAnsi="Times New Roman" w:cs="Times New Roman"/>
          <w:sz w:val="24"/>
          <w:szCs w:val="24"/>
        </w:rPr>
      </w:pPr>
    </w:p>
    <w:p w:rsidR="00E80B50" w:rsidRPr="00225DFD" w:rsidRDefault="00E80B50" w:rsidP="00E80B50">
      <w:pPr>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t xml:space="preserve">Ha a panasza ellenére továbbra is sérelmezi azt, ahogy </w:t>
      </w:r>
      <w:r w:rsidR="007C2884">
        <w:rPr>
          <w:rFonts w:ascii="Times New Roman" w:hAnsi="Times New Roman" w:cs="Times New Roman"/>
          <w:sz w:val="24"/>
          <w:szCs w:val="24"/>
        </w:rPr>
        <w:t xml:space="preserve">az adott </w:t>
      </w:r>
      <w:r w:rsidRPr="00225DFD">
        <w:rPr>
          <w:rFonts w:ascii="Times New Roman" w:hAnsi="Times New Roman" w:cs="Times New Roman"/>
          <w:sz w:val="24"/>
          <w:szCs w:val="24"/>
        </w:rPr>
        <w:t xml:space="preserve">adatkezelő szerv kezeli az adatait, vagy közvetlenül hatósághoz szeretne fordulni, akkor bejelentéssel élhet a Nemzeti Adatvédelmi és Információszabadság Hatóságnál </w:t>
      </w:r>
      <w:r w:rsidRPr="007F5DA9">
        <w:rPr>
          <w:rFonts w:ascii="Times New Roman" w:hAnsi="Times New Roman" w:cs="Times New Roman"/>
          <w:i/>
          <w:iCs/>
          <w:sz w:val="24"/>
          <w:szCs w:val="24"/>
        </w:rPr>
        <w:t xml:space="preserve">(cím: 1125 Budapest, Szilágyi Erzsébet fasor 22/c, postacím: 1530 Budapest, Pf.: 5. E-mail: ugyfelszolgalat@naih.hu, honlap: </w:t>
      </w:r>
      <w:hyperlink r:id="rId16" w:history="1">
        <w:r w:rsidRPr="007F5DA9">
          <w:rPr>
            <w:rStyle w:val="Hiperhivatkozs"/>
            <w:rFonts w:ascii="Times New Roman" w:hAnsi="Times New Roman" w:cs="Times New Roman"/>
            <w:i/>
            <w:iCs/>
            <w:sz w:val="24"/>
            <w:szCs w:val="24"/>
          </w:rPr>
          <w:t>www.naih.hu</w:t>
        </w:r>
      </w:hyperlink>
      <w:r w:rsidRPr="007F5DA9">
        <w:rPr>
          <w:rFonts w:ascii="Times New Roman" w:hAnsi="Times New Roman" w:cs="Times New Roman"/>
          <w:i/>
          <w:iCs/>
          <w:sz w:val="24"/>
          <w:szCs w:val="24"/>
        </w:rPr>
        <w:t>)</w:t>
      </w:r>
      <w:r w:rsidRPr="00225DFD">
        <w:rPr>
          <w:rFonts w:ascii="Times New Roman" w:hAnsi="Times New Roman" w:cs="Times New Roman"/>
          <w:sz w:val="24"/>
          <w:szCs w:val="24"/>
        </w:rPr>
        <w:t xml:space="preserve">. </w:t>
      </w:r>
    </w:p>
    <w:p w:rsidR="00E80B50" w:rsidRPr="00225DFD" w:rsidRDefault="00E80B50" w:rsidP="00E80B50">
      <w:pPr>
        <w:spacing w:after="0" w:line="240" w:lineRule="auto"/>
        <w:jc w:val="both"/>
        <w:rPr>
          <w:rFonts w:ascii="Times New Roman" w:hAnsi="Times New Roman" w:cs="Times New Roman"/>
          <w:sz w:val="24"/>
          <w:szCs w:val="24"/>
        </w:rPr>
      </w:pPr>
    </w:p>
    <w:p w:rsidR="00E80B50" w:rsidRPr="00225DFD" w:rsidRDefault="00E80B50" w:rsidP="00E80B50">
      <w:pPr>
        <w:spacing w:after="0" w:line="240" w:lineRule="auto"/>
        <w:jc w:val="both"/>
        <w:rPr>
          <w:rFonts w:ascii="Times New Roman" w:hAnsi="Times New Roman" w:cs="Times New Roman"/>
          <w:sz w:val="24"/>
          <w:szCs w:val="24"/>
        </w:rPr>
      </w:pPr>
      <w:r w:rsidRPr="00225DFD">
        <w:rPr>
          <w:rFonts w:ascii="Times New Roman" w:hAnsi="Times New Roman" w:cs="Times New Roman"/>
          <w:sz w:val="24"/>
          <w:szCs w:val="24"/>
        </w:rPr>
        <w:lastRenderedPageBreak/>
        <w:t xml:space="preserve">Lehetősége van adatainak védelme érdekében bírósághoz fordulni, amely az ügyben soron kívül jár el. Ebben az esetben szabadon eldöntheti, hogy a lakóhelye (állandó lakcím) vagy a tartózkodási helye (ideiglenes lakcím) szerinti törvényszéknél (http://birosag.hu/torvenyszekek) nyújtja-e be keresetét. </w:t>
      </w:r>
    </w:p>
    <w:p w:rsidR="00E80B50" w:rsidRPr="00225DFD" w:rsidRDefault="00E80B50" w:rsidP="00E80B50">
      <w:pPr>
        <w:spacing w:after="0" w:line="240" w:lineRule="auto"/>
        <w:jc w:val="both"/>
        <w:rPr>
          <w:rFonts w:ascii="Times New Roman" w:hAnsi="Times New Roman" w:cs="Times New Roman"/>
          <w:sz w:val="24"/>
          <w:szCs w:val="24"/>
        </w:rPr>
      </w:pPr>
    </w:p>
    <w:p w:rsidR="00E80B50" w:rsidRPr="00225DFD" w:rsidRDefault="00E80B50" w:rsidP="00D20C1D">
      <w:pPr>
        <w:spacing w:after="0" w:line="240" w:lineRule="auto"/>
        <w:jc w:val="both"/>
        <w:rPr>
          <w:rFonts w:ascii="Times New Roman" w:eastAsia="Times New Roman" w:hAnsi="Times New Roman" w:cs="Times New Roman"/>
          <w:sz w:val="24"/>
          <w:szCs w:val="24"/>
        </w:rPr>
      </w:pPr>
      <w:r w:rsidRPr="00225DFD">
        <w:rPr>
          <w:rFonts w:ascii="Times New Roman" w:hAnsi="Times New Roman" w:cs="Times New Roman"/>
          <w:sz w:val="24"/>
          <w:szCs w:val="24"/>
        </w:rPr>
        <w:t>A lakóhelye vagy tartózkodási helye szerinti törvényszéket megkeresheti a http://birosag.hu/ugyfelkapcsolati-portal/birosag-kereso oldalon.</w:t>
      </w:r>
    </w:p>
    <w:p w:rsidR="00E80B50" w:rsidRPr="00225DFD" w:rsidRDefault="00E80B50" w:rsidP="00D20C1D">
      <w:pPr>
        <w:spacing w:after="0" w:line="240" w:lineRule="auto"/>
        <w:jc w:val="both"/>
        <w:rPr>
          <w:rFonts w:ascii="Times New Roman" w:hAnsi="Times New Roman" w:cs="Times New Roman"/>
          <w:sz w:val="24"/>
          <w:szCs w:val="24"/>
        </w:rPr>
      </w:pPr>
    </w:p>
    <w:p w:rsidR="00EB1FDF" w:rsidRPr="00225DFD" w:rsidRDefault="004D15D5" w:rsidP="00EB1FDF">
      <w:pPr>
        <w:jc w:val="both"/>
        <w:rPr>
          <w:rFonts w:ascii="Times New Roman" w:hAnsi="Times New Roman" w:cs="Times New Roman"/>
          <w:sz w:val="24"/>
          <w:szCs w:val="24"/>
        </w:rPr>
      </w:pPr>
      <w:r w:rsidRPr="00225DFD">
        <w:rPr>
          <w:rFonts w:ascii="Times New Roman" w:hAnsi="Times New Roman" w:cs="Times New Roman"/>
          <w:sz w:val="24"/>
          <w:szCs w:val="24"/>
        </w:rPr>
        <w:t>Telki, 2020</w:t>
      </w:r>
      <w:r w:rsidR="00E277C8" w:rsidRPr="00225DFD">
        <w:rPr>
          <w:rFonts w:ascii="Times New Roman" w:hAnsi="Times New Roman" w:cs="Times New Roman"/>
          <w:sz w:val="24"/>
          <w:szCs w:val="24"/>
        </w:rPr>
        <w:t>.</w:t>
      </w:r>
      <w:r w:rsidR="008B75AD">
        <w:rPr>
          <w:rFonts w:ascii="Times New Roman" w:hAnsi="Times New Roman" w:cs="Times New Roman"/>
          <w:sz w:val="24"/>
          <w:szCs w:val="24"/>
        </w:rPr>
        <w:t xml:space="preserve"> február 28</w:t>
      </w:r>
      <w:r w:rsidR="00E277C8" w:rsidRPr="00225DFD">
        <w:rPr>
          <w:rFonts w:ascii="Times New Roman" w:hAnsi="Times New Roman" w:cs="Times New Roman"/>
          <w:sz w:val="24"/>
          <w:szCs w:val="24"/>
        </w:rPr>
        <w:t>.</w:t>
      </w:r>
    </w:p>
    <w:p w:rsidR="00EB1FDF" w:rsidRDefault="00EB1FDF" w:rsidP="00EB1FDF">
      <w:pPr>
        <w:jc w:val="both"/>
        <w:rPr>
          <w:rFonts w:ascii="Times New Roman" w:hAnsi="Times New Roman" w:cs="Times New Roman"/>
          <w:sz w:val="24"/>
          <w:szCs w:val="24"/>
        </w:rPr>
      </w:pPr>
    </w:p>
    <w:p w:rsidR="007F5DA9" w:rsidRPr="008B75AD" w:rsidRDefault="007F5DA9" w:rsidP="00EB1FDF">
      <w:pPr>
        <w:jc w:val="both"/>
        <w:rPr>
          <w:rFonts w:ascii="Times New Roman" w:hAnsi="Times New Roman" w:cs="Times New Roman"/>
          <w:bCs/>
          <w:sz w:val="24"/>
          <w:szCs w:val="24"/>
        </w:rPr>
      </w:pPr>
      <w:bookmarkStart w:id="0" w:name="_GoBack"/>
      <w:bookmarkEnd w:id="0"/>
    </w:p>
    <w:p w:rsidR="00EB1FDF" w:rsidRPr="008B75AD" w:rsidRDefault="004A47B0" w:rsidP="007F5DA9">
      <w:pPr>
        <w:tabs>
          <w:tab w:val="center" w:pos="2268"/>
          <w:tab w:val="center" w:pos="6804"/>
        </w:tabs>
        <w:spacing w:after="0" w:line="240" w:lineRule="auto"/>
        <w:jc w:val="both"/>
        <w:rPr>
          <w:rFonts w:ascii="Times New Roman" w:hAnsi="Times New Roman" w:cs="Times New Roman"/>
          <w:bCs/>
          <w:sz w:val="24"/>
          <w:szCs w:val="24"/>
        </w:rPr>
      </w:pPr>
      <w:r w:rsidRPr="008B75AD">
        <w:rPr>
          <w:rFonts w:ascii="Times New Roman" w:hAnsi="Times New Roman" w:cs="Times New Roman"/>
          <w:bCs/>
          <w:sz w:val="24"/>
          <w:szCs w:val="24"/>
        </w:rPr>
        <w:tab/>
        <w:t>Deltai Károly</w:t>
      </w:r>
      <w:r w:rsidR="007F5DA9" w:rsidRPr="008B75AD">
        <w:rPr>
          <w:rFonts w:ascii="Times New Roman" w:hAnsi="Times New Roman" w:cs="Times New Roman"/>
          <w:bCs/>
          <w:sz w:val="24"/>
          <w:szCs w:val="24"/>
        </w:rPr>
        <w:tab/>
        <w:t>dr. Lack Mónika</w:t>
      </w:r>
    </w:p>
    <w:p w:rsidR="00CB66E0" w:rsidRPr="008B75AD" w:rsidRDefault="004A47B0" w:rsidP="007F5DA9">
      <w:pPr>
        <w:tabs>
          <w:tab w:val="center" w:pos="2268"/>
          <w:tab w:val="center" w:pos="6804"/>
        </w:tabs>
        <w:spacing w:after="0" w:line="240" w:lineRule="auto"/>
        <w:jc w:val="both"/>
        <w:rPr>
          <w:rFonts w:ascii="Times New Roman" w:hAnsi="Times New Roman" w:cs="Times New Roman"/>
          <w:bCs/>
          <w:sz w:val="24"/>
          <w:szCs w:val="24"/>
        </w:rPr>
      </w:pPr>
      <w:r w:rsidRPr="008B75AD">
        <w:rPr>
          <w:rFonts w:ascii="Times New Roman" w:hAnsi="Times New Roman" w:cs="Times New Roman"/>
          <w:bCs/>
          <w:sz w:val="24"/>
          <w:szCs w:val="24"/>
        </w:rPr>
        <w:tab/>
        <w:t>polgármester</w:t>
      </w:r>
      <w:r w:rsidR="007F5DA9" w:rsidRPr="008B75AD">
        <w:rPr>
          <w:rFonts w:ascii="Times New Roman" w:hAnsi="Times New Roman" w:cs="Times New Roman"/>
          <w:bCs/>
          <w:sz w:val="24"/>
          <w:szCs w:val="24"/>
        </w:rPr>
        <w:tab/>
        <w:t>jegyző</w:t>
      </w:r>
    </w:p>
    <w:sectPr w:rsidR="00CB66E0" w:rsidRPr="008B75AD" w:rsidSect="004A47B0">
      <w:footerReference w:type="default" r:id="rId17"/>
      <w:pgSz w:w="11906" w:h="16838"/>
      <w:pgMar w:top="1417" w:right="1417" w:bottom="1417" w:left="1417" w:header="708" w:footer="708" w:gutter="0"/>
      <w:pgNumType w:fmt="numberInDash"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708" w:rsidRDefault="00B63708" w:rsidP="004A47B0">
      <w:pPr>
        <w:spacing w:after="0" w:line="240" w:lineRule="auto"/>
      </w:pPr>
      <w:r>
        <w:separator/>
      </w:r>
    </w:p>
  </w:endnote>
  <w:endnote w:type="continuationSeparator" w:id="1">
    <w:p w:rsidR="00B63708" w:rsidRDefault="00B63708" w:rsidP="004A47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010834728"/>
      <w:docPartObj>
        <w:docPartGallery w:val="Page Numbers (Bottom of Page)"/>
        <w:docPartUnique/>
      </w:docPartObj>
    </w:sdtPr>
    <w:sdtContent>
      <w:p w:rsidR="004A47B0" w:rsidRPr="004A47B0" w:rsidRDefault="00F2598A" w:rsidP="004A47B0">
        <w:pPr>
          <w:pStyle w:val="llb"/>
          <w:pBdr>
            <w:top w:val="single" w:sz="4" w:space="1" w:color="auto"/>
          </w:pBdr>
          <w:jc w:val="center"/>
          <w:rPr>
            <w:rFonts w:ascii="Times New Roman" w:hAnsi="Times New Roman" w:cs="Times New Roman"/>
            <w:sz w:val="24"/>
            <w:szCs w:val="24"/>
          </w:rPr>
        </w:pPr>
        <w:r w:rsidRPr="004A47B0">
          <w:rPr>
            <w:rFonts w:ascii="Times New Roman" w:hAnsi="Times New Roman" w:cs="Times New Roman"/>
            <w:sz w:val="24"/>
            <w:szCs w:val="24"/>
          </w:rPr>
          <w:fldChar w:fldCharType="begin"/>
        </w:r>
        <w:r w:rsidR="004A47B0" w:rsidRPr="004A47B0">
          <w:rPr>
            <w:rFonts w:ascii="Times New Roman" w:hAnsi="Times New Roman" w:cs="Times New Roman"/>
            <w:sz w:val="24"/>
            <w:szCs w:val="24"/>
          </w:rPr>
          <w:instrText>PAGE   \* MERGEFORMAT</w:instrText>
        </w:r>
        <w:r w:rsidRPr="004A47B0">
          <w:rPr>
            <w:rFonts w:ascii="Times New Roman" w:hAnsi="Times New Roman" w:cs="Times New Roman"/>
            <w:sz w:val="24"/>
            <w:szCs w:val="24"/>
          </w:rPr>
          <w:fldChar w:fldCharType="separate"/>
        </w:r>
        <w:r w:rsidR="007E73BE">
          <w:rPr>
            <w:rFonts w:ascii="Times New Roman" w:hAnsi="Times New Roman" w:cs="Times New Roman"/>
            <w:noProof/>
            <w:sz w:val="24"/>
            <w:szCs w:val="24"/>
          </w:rPr>
          <w:t>- 8 -</w:t>
        </w:r>
        <w:r w:rsidRPr="004A47B0">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708" w:rsidRDefault="00B63708" w:rsidP="004A47B0">
      <w:pPr>
        <w:spacing w:after="0" w:line="240" w:lineRule="auto"/>
      </w:pPr>
      <w:r>
        <w:separator/>
      </w:r>
    </w:p>
  </w:footnote>
  <w:footnote w:type="continuationSeparator" w:id="1">
    <w:p w:rsidR="00B63708" w:rsidRDefault="00B63708" w:rsidP="004A47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4997"/>
    <w:multiLevelType w:val="multilevel"/>
    <w:tmpl w:val="D524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04290"/>
    <w:multiLevelType w:val="hybridMultilevel"/>
    <w:tmpl w:val="F97EE05A"/>
    <w:lvl w:ilvl="0" w:tplc="E9587D8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BDB0666"/>
    <w:multiLevelType w:val="multilevel"/>
    <w:tmpl w:val="3132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805F4"/>
    <w:multiLevelType w:val="hybridMultilevel"/>
    <w:tmpl w:val="0A722980"/>
    <w:lvl w:ilvl="0" w:tplc="07465922">
      <w:start w:val="1"/>
      <w:numFmt w:val="upperRoman"/>
      <w:lvlText w:val="%1."/>
      <w:lvlJc w:val="left"/>
      <w:pPr>
        <w:ind w:left="2520" w:hanging="72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4">
    <w:nsid w:val="259A2CCE"/>
    <w:multiLevelType w:val="hybridMultilevel"/>
    <w:tmpl w:val="52FCEA3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B5D4457"/>
    <w:multiLevelType w:val="hybridMultilevel"/>
    <w:tmpl w:val="87F4FB9A"/>
    <w:lvl w:ilvl="0" w:tplc="868E8EDE">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nsid w:val="32A80CBE"/>
    <w:multiLevelType w:val="hybridMultilevel"/>
    <w:tmpl w:val="D49841BE"/>
    <w:lvl w:ilvl="0" w:tplc="72E06DDA">
      <w:start w:val="6"/>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2AD5C00"/>
    <w:multiLevelType w:val="hybridMultilevel"/>
    <w:tmpl w:val="25C442B4"/>
    <w:lvl w:ilvl="0" w:tplc="BBB24FC2">
      <w:start w:val="8"/>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nsid w:val="474E3D03"/>
    <w:multiLevelType w:val="hybridMultilevel"/>
    <w:tmpl w:val="97783DB8"/>
    <w:lvl w:ilvl="0" w:tplc="D438E4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9796736"/>
    <w:multiLevelType w:val="hybridMultilevel"/>
    <w:tmpl w:val="9F201A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D520B13"/>
    <w:multiLevelType w:val="hybridMultilevel"/>
    <w:tmpl w:val="9FA2AD92"/>
    <w:lvl w:ilvl="0" w:tplc="0C765BC2">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2E720B9"/>
    <w:multiLevelType w:val="hybridMultilevel"/>
    <w:tmpl w:val="3DF435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6AB15C7"/>
    <w:multiLevelType w:val="hybridMultilevel"/>
    <w:tmpl w:val="099E662E"/>
    <w:lvl w:ilvl="0" w:tplc="E28243A2">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8EC18B5"/>
    <w:multiLevelType w:val="hybridMultilevel"/>
    <w:tmpl w:val="9B64E3EC"/>
    <w:lvl w:ilvl="0" w:tplc="59EE6B02">
      <w:start w:val="5"/>
      <w:numFmt w:val="bullet"/>
      <w:lvlText w:val="-"/>
      <w:lvlJc w:val="left"/>
      <w:pPr>
        <w:ind w:left="720" w:hanging="360"/>
      </w:pPr>
      <w:rPr>
        <w:rFonts w:ascii="Calibri" w:eastAsia="Times New Roman" w:hAnsi="Calibri" w:cs="Calibri" w:hint="default"/>
        <w:color w:val="00000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B022103"/>
    <w:multiLevelType w:val="hybridMultilevel"/>
    <w:tmpl w:val="42564834"/>
    <w:lvl w:ilvl="0" w:tplc="674C30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D1545BD"/>
    <w:multiLevelType w:val="hybridMultilevel"/>
    <w:tmpl w:val="7ABAAC44"/>
    <w:lvl w:ilvl="0" w:tplc="24260C92">
      <w:numFmt w:val="bullet"/>
      <w:lvlText w:val="-"/>
      <w:lvlJc w:val="left"/>
      <w:pPr>
        <w:ind w:left="106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04D3751"/>
    <w:multiLevelType w:val="hybridMultilevel"/>
    <w:tmpl w:val="C6149B68"/>
    <w:lvl w:ilvl="0" w:tplc="590C8B70">
      <w:start w:val="2"/>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7">
    <w:nsid w:val="62150C69"/>
    <w:multiLevelType w:val="hybridMultilevel"/>
    <w:tmpl w:val="7DD8329A"/>
    <w:lvl w:ilvl="0" w:tplc="7064152C">
      <w:start w:val="7"/>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nsid w:val="664948DA"/>
    <w:multiLevelType w:val="hybridMultilevel"/>
    <w:tmpl w:val="21A2B2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66A341C7"/>
    <w:multiLevelType w:val="hybridMultilevel"/>
    <w:tmpl w:val="1C2ADA10"/>
    <w:lvl w:ilvl="0" w:tplc="A11ACA08">
      <w:start w:val="4"/>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A47690D"/>
    <w:multiLevelType w:val="hybridMultilevel"/>
    <w:tmpl w:val="BAE8C7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DE95E33"/>
    <w:multiLevelType w:val="hybridMultilevel"/>
    <w:tmpl w:val="9426ECDA"/>
    <w:lvl w:ilvl="0" w:tplc="9B406D0A">
      <w:start w:val="1"/>
      <w:numFmt w:val="upperRoman"/>
      <w:lvlText w:val="%1."/>
      <w:lvlJc w:val="left"/>
      <w:pPr>
        <w:ind w:left="2520" w:hanging="720"/>
      </w:pPr>
      <w:rPr>
        <w:rFonts w:hint="default"/>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22">
    <w:nsid w:val="71E10C5B"/>
    <w:multiLevelType w:val="hybridMultilevel"/>
    <w:tmpl w:val="EEA0012A"/>
    <w:lvl w:ilvl="0" w:tplc="084459CA">
      <w:start w:val="10"/>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2"/>
  </w:num>
  <w:num w:numId="2">
    <w:abstractNumId w:val="13"/>
  </w:num>
  <w:num w:numId="3">
    <w:abstractNumId w:val="0"/>
  </w:num>
  <w:num w:numId="4">
    <w:abstractNumId w:val="15"/>
  </w:num>
  <w:num w:numId="5">
    <w:abstractNumId w:val="8"/>
  </w:num>
  <w:num w:numId="6">
    <w:abstractNumId w:val="1"/>
  </w:num>
  <w:num w:numId="7">
    <w:abstractNumId w:val="14"/>
  </w:num>
  <w:num w:numId="8">
    <w:abstractNumId w:val="20"/>
  </w:num>
  <w:num w:numId="9">
    <w:abstractNumId w:val="9"/>
  </w:num>
  <w:num w:numId="10">
    <w:abstractNumId w:val="4"/>
  </w:num>
  <w:num w:numId="11">
    <w:abstractNumId w:val="11"/>
  </w:num>
  <w:num w:numId="12">
    <w:abstractNumId w:val="5"/>
  </w:num>
  <w:num w:numId="13">
    <w:abstractNumId w:val="3"/>
  </w:num>
  <w:num w:numId="14">
    <w:abstractNumId w:val="21"/>
  </w:num>
  <w:num w:numId="15">
    <w:abstractNumId w:val="16"/>
  </w:num>
  <w:num w:numId="16">
    <w:abstractNumId w:val="12"/>
  </w:num>
  <w:num w:numId="17">
    <w:abstractNumId w:val="19"/>
  </w:num>
  <w:num w:numId="18">
    <w:abstractNumId w:val="10"/>
  </w:num>
  <w:num w:numId="19">
    <w:abstractNumId w:val="6"/>
  </w:num>
  <w:num w:numId="20">
    <w:abstractNumId w:val="17"/>
  </w:num>
  <w:num w:numId="21">
    <w:abstractNumId w:val="7"/>
  </w:num>
  <w:num w:numId="22">
    <w:abstractNumId w:val="22"/>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D4E4B"/>
    <w:rsid w:val="00056B57"/>
    <w:rsid w:val="00087E9B"/>
    <w:rsid w:val="000B070A"/>
    <w:rsid w:val="00100F1C"/>
    <w:rsid w:val="00137FE8"/>
    <w:rsid w:val="00153583"/>
    <w:rsid w:val="0015656E"/>
    <w:rsid w:val="00167C4F"/>
    <w:rsid w:val="001955DD"/>
    <w:rsid w:val="001E1F91"/>
    <w:rsid w:val="00202149"/>
    <w:rsid w:val="00216460"/>
    <w:rsid w:val="00225DFD"/>
    <w:rsid w:val="00237733"/>
    <w:rsid w:val="00266B81"/>
    <w:rsid w:val="00283495"/>
    <w:rsid w:val="002853E9"/>
    <w:rsid w:val="002921FB"/>
    <w:rsid w:val="002D000C"/>
    <w:rsid w:val="002D5821"/>
    <w:rsid w:val="002F0B87"/>
    <w:rsid w:val="003001E2"/>
    <w:rsid w:val="003328CF"/>
    <w:rsid w:val="00352C97"/>
    <w:rsid w:val="003902B3"/>
    <w:rsid w:val="003925D4"/>
    <w:rsid w:val="003C2653"/>
    <w:rsid w:val="003D2EC1"/>
    <w:rsid w:val="003E5B9D"/>
    <w:rsid w:val="00400F0C"/>
    <w:rsid w:val="00412F2E"/>
    <w:rsid w:val="0044280D"/>
    <w:rsid w:val="00477CE7"/>
    <w:rsid w:val="00483B5E"/>
    <w:rsid w:val="004907E0"/>
    <w:rsid w:val="00493555"/>
    <w:rsid w:val="00495CDB"/>
    <w:rsid w:val="004A47B0"/>
    <w:rsid w:val="004D15D5"/>
    <w:rsid w:val="00556CBE"/>
    <w:rsid w:val="00593683"/>
    <w:rsid w:val="005B3D46"/>
    <w:rsid w:val="005B433C"/>
    <w:rsid w:val="005C2D4B"/>
    <w:rsid w:val="005D0A3D"/>
    <w:rsid w:val="005E6B5F"/>
    <w:rsid w:val="006072ED"/>
    <w:rsid w:val="00611F20"/>
    <w:rsid w:val="006429E9"/>
    <w:rsid w:val="006604BE"/>
    <w:rsid w:val="006624C8"/>
    <w:rsid w:val="00676CF6"/>
    <w:rsid w:val="006861CC"/>
    <w:rsid w:val="006B7A27"/>
    <w:rsid w:val="006C5537"/>
    <w:rsid w:val="006F39F6"/>
    <w:rsid w:val="00725791"/>
    <w:rsid w:val="00736D5B"/>
    <w:rsid w:val="00767764"/>
    <w:rsid w:val="007B25A7"/>
    <w:rsid w:val="007C2884"/>
    <w:rsid w:val="007C6667"/>
    <w:rsid w:val="007E595B"/>
    <w:rsid w:val="007E73BE"/>
    <w:rsid w:val="007F115F"/>
    <w:rsid w:val="007F4839"/>
    <w:rsid w:val="007F5DA9"/>
    <w:rsid w:val="008B6568"/>
    <w:rsid w:val="008B75AD"/>
    <w:rsid w:val="008D69B7"/>
    <w:rsid w:val="009043C6"/>
    <w:rsid w:val="00947A7E"/>
    <w:rsid w:val="009715D8"/>
    <w:rsid w:val="009F7DD6"/>
    <w:rsid w:val="00A10A7E"/>
    <w:rsid w:val="00A74C46"/>
    <w:rsid w:val="00A869BF"/>
    <w:rsid w:val="00AA5F26"/>
    <w:rsid w:val="00AA72EF"/>
    <w:rsid w:val="00AB2E0A"/>
    <w:rsid w:val="00AC3972"/>
    <w:rsid w:val="00B10C4F"/>
    <w:rsid w:val="00B414B6"/>
    <w:rsid w:val="00B63708"/>
    <w:rsid w:val="00B7110C"/>
    <w:rsid w:val="00BA7EFB"/>
    <w:rsid w:val="00BF58A5"/>
    <w:rsid w:val="00C53B78"/>
    <w:rsid w:val="00CB27C3"/>
    <w:rsid w:val="00CB422E"/>
    <w:rsid w:val="00CB66E0"/>
    <w:rsid w:val="00D12763"/>
    <w:rsid w:val="00D20067"/>
    <w:rsid w:val="00D20C1D"/>
    <w:rsid w:val="00D26F90"/>
    <w:rsid w:val="00D46AD7"/>
    <w:rsid w:val="00D86F84"/>
    <w:rsid w:val="00DB5C8F"/>
    <w:rsid w:val="00DF6762"/>
    <w:rsid w:val="00E13FD8"/>
    <w:rsid w:val="00E277C8"/>
    <w:rsid w:val="00E63918"/>
    <w:rsid w:val="00E80B50"/>
    <w:rsid w:val="00E830B1"/>
    <w:rsid w:val="00E867D6"/>
    <w:rsid w:val="00EA78FE"/>
    <w:rsid w:val="00EB1FDF"/>
    <w:rsid w:val="00ED4E4B"/>
    <w:rsid w:val="00EE2D3E"/>
    <w:rsid w:val="00EF4C13"/>
    <w:rsid w:val="00F2598A"/>
    <w:rsid w:val="00F728FE"/>
    <w:rsid w:val="00F72A3C"/>
    <w:rsid w:val="00F94CFF"/>
    <w:rsid w:val="00FB3836"/>
    <w:rsid w:val="00FD154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2598A"/>
  </w:style>
  <w:style w:type="paragraph" w:styleId="Cmsor1">
    <w:name w:val="heading 1"/>
    <w:basedOn w:val="Norml"/>
    <w:link w:val="Cmsor1Char"/>
    <w:uiPriority w:val="9"/>
    <w:qFormat/>
    <w:rsid w:val="003001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ED4E4B"/>
    <w:rPr>
      <w:b/>
      <w:bCs/>
    </w:rPr>
  </w:style>
  <w:style w:type="character" w:styleId="Kiemels">
    <w:name w:val="Emphasis"/>
    <w:basedOn w:val="Bekezdsalapbettpusa"/>
    <w:uiPriority w:val="20"/>
    <w:qFormat/>
    <w:rsid w:val="00ED4E4B"/>
    <w:rPr>
      <w:i/>
      <w:iCs/>
    </w:rPr>
  </w:style>
  <w:style w:type="character" w:styleId="Hiperhivatkozs">
    <w:name w:val="Hyperlink"/>
    <w:basedOn w:val="Bekezdsalapbettpusa"/>
    <w:uiPriority w:val="99"/>
    <w:unhideWhenUsed/>
    <w:rsid w:val="00283495"/>
    <w:rPr>
      <w:color w:val="0563C1" w:themeColor="hyperlink"/>
      <w:u w:val="single"/>
    </w:rPr>
  </w:style>
  <w:style w:type="paragraph" w:styleId="Listaszerbekezds">
    <w:name w:val="List Paragraph"/>
    <w:basedOn w:val="Norml"/>
    <w:uiPriority w:val="34"/>
    <w:qFormat/>
    <w:rsid w:val="005C2D4B"/>
    <w:pPr>
      <w:ind w:left="720"/>
      <w:contextualSpacing/>
    </w:pPr>
  </w:style>
  <w:style w:type="paragraph" w:customStyle="1" w:styleId="norm">
    <w:name w:val="norm"/>
    <w:basedOn w:val="Norml"/>
    <w:rsid w:val="00352C9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D20C1D"/>
    <w:rPr>
      <w:sz w:val="16"/>
      <w:szCs w:val="16"/>
    </w:rPr>
  </w:style>
  <w:style w:type="paragraph" w:styleId="Jegyzetszveg">
    <w:name w:val="annotation text"/>
    <w:basedOn w:val="Norml"/>
    <w:link w:val="JegyzetszvegChar"/>
    <w:uiPriority w:val="99"/>
    <w:semiHidden/>
    <w:unhideWhenUsed/>
    <w:rsid w:val="00D20C1D"/>
    <w:pPr>
      <w:spacing w:line="240" w:lineRule="auto"/>
    </w:pPr>
    <w:rPr>
      <w:sz w:val="20"/>
      <w:szCs w:val="20"/>
    </w:rPr>
  </w:style>
  <w:style w:type="character" w:customStyle="1" w:styleId="JegyzetszvegChar">
    <w:name w:val="Jegyzetszöveg Char"/>
    <w:basedOn w:val="Bekezdsalapbettpusa"/>
    <w:link w:val="Jegyzetszveg"/>
    <w:uiPriority w:val="99"/>
    <w:semiHidden/>
    <w:rsid w:val="00D20C1D"/>
    <w:rPr>
      <w:sz w:val="20"/>
      <w:szCs w:val="20"/>
    </w:rPr>
  </w:style>
  <w:style w:type="paragraph" w:styleId="Megjegyzstrgya">
    <w:name w:val="annotation subject"/>
    <w:basedOn w:val="Jegyzetszveg"/>
    <w:next w:val="Jegyzetszveg"/>
    <w:link w:val="MegjegyzstrgyaChar"/>
    <w:uiPriority w:val="99"/>
    <w:semiHidden/>
    <w:unhideWhenUsed/>
    <w:rsid w:val="00D20C1D"/>
    <w:rPr>
      <w:b/>
      <w:bCs/>
    </w:rPr>
  </w:style>
  <w:style w:type="character" w:customStyle="1" w:styleId="MegjegyzstrgyaChar">
    <w:name w:val="Megjegyzés tárgya Char"/>
    <w:basedOn w:val="JegyzetszvegChar"/>
    <w:link w:val="Megjegyzstrgya"/>
    <w:uiPriority w:val="99"/>
    <w:semiHidden/>
    <w:rsid w:val="00D20C1D"/>
    <w:rPr>
      <w:b/>
      <w:bCs/>
      <w:sz w:val="20"/>
      <w:szCs w:val="20"/>
    </w:rPr>
  </w:style>
  <w:style w:type="paragraph" w:styleId="Buborkszveg">
    <w:name w:val="Balloon Text"/>
    <w:basedOn w:val="Norml"/>
    <w:link w:val="BuborkszvegChar"/>
    <w:uiPriority w:val="99"/>
    <w:semiHidden/>
    <w:unhideWhenUsed/>
    <w:rsid w:val="00D20C1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20C1D"/>
    <w:rPr>
      <w:rFonts w:ascii="Segoe UI" w:hAnsi="Segoe UI" w:cs="Segoe UI"/>
      <w:sz w:val="18"/>
      <w:szCs w:val="18"/>
    </w:rPr>
  </w:style>
  <w:style w:type="paragraph" w:customStyle="1" w:styleId="Default">
    <w:name w:val="Default"/>
    <w:rsid w:val="00266B8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3001E2"/>
    <w:rPr>
      <w:rFonts w:ascii="Times New Roman" w:eastAsia="Times New Roman" w:hAnsi="Times New Roman" w:cs="Times New Roman"/>
      <w:b/>
      <w:bCs/>
      <w:kern w:val="36"/>
      <w:sz w:val="48"/>
      <w:szCs w:val="48"/>
      <w:lang w:eastAsia="hu-HU"/>
    </w:rPr>
  </w:style>
  <w:style w:type="character" w:customStyle="1" w:styleId="Feloldatlanmegemlts1">
    <w:name w:val="Feloldatlan megemlítés1"/>
    <w:basedOn w:val="Bekezdsalapbettpusa"/>
    <w:uiPriority w:val="99"/>
    <w:semiHidden/>
    <w:unhideWhenUsed/>
    <w:rsid w:val="00237733"/>
    <w:rPr>
      <w:color w:val="605E5C"/>
      <w:shd w:val="clear" w:color="auto" w:fill="E1DFDD"/>
    </w:rPr>
  </w:style>
  <w:style w:type="paragraph" w:styleId="lfej">
    <w:name w:val="header"/>
    <w:basedOn w:val="Norml"/>
    <w:link w:val="lfejChar"/>
    <w:uiPriority w:val="99"/>
    <w:unhideWhenUsed/>
    <w:rsid w:val="004A47B0"/>
    <w:pPr>
      <w:tabs>
        <w:tab w:val="center" w:pos="4536"/>
        <w:tab w:val="right" w:pos="9072"/>
      </w:tabs>
      <w:spacing w:after="0" w:line="240" w:lineRule="auto"/>
    </w:pPr>
  </w:style>
  <w:style w:type="character" w:customStyle="1" w:styleId="lfejChar">
    <w:name w:val="Élőfej Char"/>
    <w:basedOn w:val="Bekezdsalapbettpusa"/>
    <w:link w:val="lfej"/>
    <w:uiPriority w:val="99"/>
    <w:rsid w:val="004A47B0"/>
  </w:style>
  <w:style w:type="paragraph" w:styleId="llb">
    <w:name w:val="footer"/>
    <w:basedOn w:val="Norml"/>
    <w:link w:val="llbChar"/>
    <w:uiPriority w:val="99"/>
    <w:unhideWhenUsed/>
    <w:rsid w:val="004A47B0"/>
    <w:pPr>
      <w:tabs>
        <w:tab w:val="center" w:pos="4536"/>
        <w:tab w:val="right" w:pos="9072"/>
      </w:tabs>
      <w:spacing w:after="0" w:line="240" w:lineRule="auto"/>
    </w:pPr>
  </w:style>
  <w:style w:type="character" w:customStyle="1" w:styleId="llbChar">
    <w:name w:val="Élőláb Char"/>
    <w:basedOn w:val="Bekezdsalapbettpusa"/>
    <w:link w:val="llb"/>
    <w:uiPriority w:val="99"/>
    <w:rsid w:val="004A47B0"/>
  </w:style>
  <w:style w:type="character" w:customStyle="1" w:styleId="UnresolvedMention">
    <w:name w:val="Unresolved Mention"/>
    <w:basedOn w:val="Bekezdsalapbettpusa"/>
    <w:uiPriority w:val="99"/>
    <w:semiHidden/>
    <w:unhideWhenUsed/>
    <w:rsid w:val="00A74C4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98596110">
      <w:bodyDiv w:val="1"/>
      <w:marLeft w:val="0"/>
      <w:marRight w:val="0"/>
      <w:marTop w:val="0"/>
      <w:marBottom w:val="0"/>
      <w:divBdr>
        <w:top w:val="none" w:sz="0" w:space="0" w:color="auto"/>
        <w:left w:val="none" w:sz="0" w:space="0" w:color="auto"/>
        <w:bottom w:val="none" w:sz="0" w:space="0" w:color="auto"/>
        <w:right w:val="none" w:sz="0" w:space="0" w:color="auto"/>
      </w:divBdr>
    </w:div>
    <w:div w:id="1914464771">
      <w:bodyDiv w:val="1"/>
      <w:marLeft w:val="0"/>
      <w:marRight w:val="0"/>
      <w:marTop w:val="0"/>
      <w:marBottom w:val="0"/>
      <w:divBdr>
        <w:top w:val="none" w:sz="0" w:space="0" w:color="auto"/>
        <w:left w:val="none" w:sz="0" w:space="0" w:color="auto"/>
        <w:bottom w:val="none" w:sz="0" w:space="0" w:color="auto"/>
        <w:right w:val="none" w:sz="0" w:space="0" w:color="auto"/>
      </w:divBdr>
    </w:div>
    <w:div w:id="201387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ki.hu" TargetMode="External"/><Relationship Id="rId13" Type="http://schemas.openxmlformats.org/officeDocument/2006/relationships/hyperlink" Target="mailto:jegyzo@telki.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vatal@telki.hu" TargetMode="External"/><Relationship Id="rId12" Type="http://schemas.openxmlformats.org/officeDocument/2006/relationships/hyperlink" Target="mailto:hivatal@telki.h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aih.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atvedelem@telki.hu" TargetMode="External"/><Relationship Id="rId5" Type="http://schemas.openxmlformats.org/officeDocument/2006/relationships/footnotes" Target="footnotes.xml"/><Relationship Id="rId15" Type="http://schemas.openxmlformats.org/officeDocument/2006/relationships/hyperlink" Target="https://simplepay.hu/adatkezelesi-tajekoztatok/" TargetMode="External"/><Relationship Id="rId10" Type="http://schemas.openxmlformats.org/officeDocument/2006/relationships/hyperlink" Target="http://www.telki.h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egyzo@telki.hu" TargetMode="External"/><Relationship Id="rId14" Type="http://schemas.openxmlformats.org/officeDocument/2006/relationships/hyperlink" Target="http://www.telk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2400</Words>
  <Characters>16564</Characters>
  <Application>Microsoft Office Word</Application>
  <DocSecurity>0</DocSecurity>
  <Lines>138</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Remete Sándor</dc:creator>
  <cp:keywords/>
  <dc:description/>
  <cp:lastModifiedBy>Szilágyi Balázs</cp:lastModifiedBy>
  <cp:revision>3</cp:revision>
  <dcterms:created xsi:type="dcterms:W3CDTF">2020-03-02T14:52:00Z</dcterms:created>
  <dcterms:modified xsi:type="dcterms:W3CDTF">2020-03-02T16:26:00Z</dcterms:modified>
</cp:coreProperties>
</file>