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2F3" w:rsidRDefault="00BB7E23" w:rsidP="00BB7E2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Gáz ü</w:t>
      </w:r>
      <w:r w:rsidRPr="00BB7E23">
        <w:rPr>
          <w:rFonts w:ascii="Times New Roman" w:hAnsi="Times New Roman" w:cs="Times New Roman"/>
          <w:b/>
          <w:bCs/>
          <w:sz w:val="24"/>
          <w:szCs w:val="24"/>
          <w:u w:val="single"/>
        </w:rPr>
        <w:t>zemszünet utáni teendők</w:t>
      </w:r>
    </w:p>
    <w:p w:rsidR="00BB7E23" w:rsidRDefault="00BB7E23" w:rsidP="001245C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TIGÁZ-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kapott tájékoztatás alapján az üzemszünetet </w:t>
      </w:r>
      <w:proofErr w:type="gramStart"/>
      <w:r>
        <w:rPr>
          <w:rFonts w:ascii="Times New Roman" w:hAnsi="Times New Roman" w:cs="Times New Roman"/>
          <w:sz w:val="24"/>
          <w:szCs w:val="24"/>
        </w:rPr>
        <w:t>követően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ahol nem állna helyre magától a gáznyomás az alábbi lépéseket kell elvégezni.</w:t>
      </w:r>
    </w:p>
    <w:p w:rsidR="00BB7E23" w:rsidRDefault="00BB7E23" w:rsidP="001245C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Ellenőrizni kell a telekhatáron belüli gáznyomás szabályzót és amennyiben szükséges vissza kell állítani alaphelyzetbe a nyomást.</w:t>
      </w:r>
    </w:p>
    <w:p w:rsidR="00BB7E23" w:rsidRDefault="00BB7E23" w:rsidP="001245C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példa:</w:t>
      </w:r>
    </w:p>
    <w:tbl>
      <w:tblPr>
        <w:tblStyle w:val="Rcsostblzat"/>
        <w:tblW w:w="110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3539"/>
      </w:tblGrid>
      <w:tr w:rsidR="001245C2" w:rsidTr="001245C2">
        <w:trPr>
          <w:trHeight w:val="2350"/>
        </w:trPr>
        <w:tc>
          <w:tcPr>
            <w:tcW w:w="3686" w:type="dxa"/>
          </w:tcPr>
          <w:p w:rsidR="001245C2" w:rsidRDefault="00BB7E23" w:rsidP="001245C2">
            <w:pPr>
              <w:tabs>
                <w:tab w:val="right" w:pos="4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0000" cy="1215000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B7E23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0000" cy="1215000"/>
                  <wp:effectExtent l="0" t="0" r="0" b="444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:rsidR="00BB7E23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0000" cy="1215000"/>
                  <wp:effectExtent l="0" t="0" r="0" b="444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5C2" w:rsidTr="001245C2">
        <w:tc>
          <w:tcPr>
            <w:tcW w:w="3686" w:type="dxa"/>
          </w:tcPr>
          <w:p w:rsidR="00BB7E23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kis átlátszó műanyag gombot letekerni</w:t>
            </w:r>
          </w:p>
          <w:p w:rsidR="00BB7E23" w:rsidRDefault="00BB7E23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7E23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akasztó füllel kihúzni a gombot</w:t>
            </w:r>
          </w:p>
        </w:tc>
        <w:tc>
          <w:tcPr>
            <w:tcW w:w="3539" w:type="dxa"/>
          </w:tcPr>
          <w:p w:rsidR="00BB7E23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Gombot benyomni</w:t>
            </w:r>
          </w:p>
        </w:tc>
      </w:tr>
      <w:tr w:rsidR="001245C2" w:rsidTr="001245C2">
        <w:tc>
          <w:tcPr>
            <w:tcW w:w="11052" w:type="dxa"/>
            <w:gridSpan w:val="3"/>
          </w:tcPr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3AAFD0" wp14:editId="3E778692">
                  <wp:extent cx="2160000" cy="1214961"/>
                  <wp:effectExtent l="0" t="3810" r="8255" b="825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0000" cy="121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gombot nyíl irányába kihúzni</w:t>
            </w:r>
          </w:p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C2" w:rsidTr="001245C2">
        <w:tc>
          <w:tcPr>
            <w:tcW w:w="3686" w:type="dxa"/>
          </w:tcPr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0000" cy="16200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Műanyag gombot nyíl irányába nyomni</w:t>
            </w:r>
          </w:p>
        </w:tc>
        <w:tc>
          <w:tcPr>
            <w:tcW w:w="3827" w:type="dxa"/>
          </w:tcPr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245C2" w:rsidRDefault="001245C2" w:rsidP="00BB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C21" w:rsidRDefault="00785C21" w:rsidP="00BB7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23" w:rsidRDefault="001245C2" w:rsidP="00785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információk az alábbi linken érhetők el:</w:t>
      </w:r>
    </w:p>
    <w:p w:rsidR="00BB7E23" w:rsidRDefault="00BB7E23" w:rsidP="00785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C3B59">
          <w:rPr>
            <w:rStyle w:val="Hiperhivatkozs"/>
            <w:rFonts w:ascii="Times New Roman" w:hAnsi="Times New Roman" w:cs="Times New Roman"/>
            <w:sz w:val="24"/>
            <w:szCs w:val="24"/>
          </w:rPr>
          <w:t>https://www.tigaz.hu/kapcsolat/uzem</w:t>
        </w:r>
        <w:r w:rsidRPr="00DC3B59">
          <w:rPr>
            <w:rStyle w:val="Hiperhivatkozs"/>
            <w:rFonts w:ascii="Times New Roman" w:hAnsi="Times New Roman" w:cs="Times New Roman"/>
            <w:sz w:val="24"/>
            <w:szCs w:val="24"/>
          </w:rPr>
          <w:t>z</w:t>
        </w:r>
        <w:r w:rsidRPr="00DC3B59">
          <w:rPr>
            <w:rStyle w:val="Hiperhivatkozs"/>
            <w:rFonts w:ascii="Times New Roman" w:hAnsi="Times New Roman" w:cs="Times New Roman"/>
            <w:sz w:val="24"/>
            <w:szCs w:val="24"/>
          </w:rPr>
          <w:t>avar-bejelentes</w:t>
        </w:r>
      </w:hyperlink>
    </w:p>
    <w:p w:rsidR="00BB7E23" w:rsidRDefault="001245C2" w:rsidP="00785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 80 300 </w:t>
      </w:r>
      <w:proofErr w:type="gramStart"/>
      <w:r>
        <w:rPr>
          <w:rFonts w:ascii="Times New Roman" w:hAnsi="Times New Roman" w:cs="Times New Roman"/>
          <w:sz w:val="24"/>
          <w:szCs w:val="24"/>
        </w:rPr>
        <w:t>300  (</w:t>
      </w:r>
      <w:proofErr w:type="gramEnd"/>
      <w:r>
        <w:rPr>
          <w:rFonts w:ascii="Times New Roman" w:hAnsi="Times New Roman" w:cs="Times New Roman"/>
          <w:sz w:val="24"/>
          <w:szCs w:val="24"/>
        </w:rPr>
        <w:t>Jelen eset miatt megerősített ügyfélszolgálattal várják a hívásokat)</w:t>
      </w:r>
    </w:p>
    <w:p w:rsidR="001245C2" w:rsidRDefault="001245C2" w:rsidP="00785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valaki nem biztos a dolgában inkább forduljon szakemberhez</w:t>
      </w:r>
      <w:r w:rsidR="00785C21">
        <w:rPr>
          <w:rFonts w:ascii="Times New Roman" w:hAnsi="Times New Roman" w:cs="Times New Roman"/>
          <w:sz w:val="24"/>
          <w:szCs w:val="24"/>
        </w:rPr>
        <w:t>!</w:t>
      </w:r>
    </w:p>
    <w:p w:rsidR="00785C21" w:rsidRPr="00BB7E23" w:rsidRDefault="00785C21" w:rsidP="00785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gáznyomás szabályozón kívül előfordulhat, hogy a gázkazánt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reset-elni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hibaüzenetet nyugtázni szükséges.</w:t>
      </w:r>
    </w:p>
    <w:sectPr w:rsidR="00785C21" w:rsidRPr="00BB7E23" w:rsidSect="00785C21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F"/>
    <w:rsid w:val="001245C2"/>
    <w:rsid w:val="0013178F"/>
    <w:rsid w:val="003642F3"/>
    <w:rsid w:val="00785C21"/>
    <w:rsid w:val="00B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6AA"/>
  <w15:chartTrackingRefBased/>
  <w15:docId w15:val="{123368E1-A2BB-4C17-8D6C-70F4F88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7E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B7E2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B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85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igaz.hu/kapcsolat/uzemzavar-bejele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Műszak</dc:creator>
  <cp:keywords/>
  <dc:description/>
  <cp:lastModifiedBy>Műszak</cp:lastModifiedBy>
  <cp:revision>2</cp:revision>
  <dcterms:created xsi:type="dcterms:W3CDTF">2021-03-25T12:09:00Z</dcterms:created>
  <dcterms:modified xsi:type="dcterms:W3CDTF">2021-03-25T12:09:00Z</dcterms:modified>
</cp:coreProperties>
</file>